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1A7D8" w14:textId="383357EF" w:rsidR="00D470AA" w:rsidRPr="00B1397D" w:rsidRDefault="00D470AA" w:rsidP="00D470AA">
      <w:pPr>
        <w:pStyle w:val="Heading1"/>
        <w:spacing w:after="120"/>
        <w:rPr>
          <w:sz w:val="28"/>
          <w:szCs w:val="28"/>
        </w:rPr>
      </w:pPr>
      <w:r w:rsidRPr="00B1397D">
        <w:rPr>
          <w:sz w:val="28"/>
          <w:szCs w:val="28"/>
        </w:rPr>
        <w:t>California Assessment of Student Performance and Progress</w:t>
      </w:r>
      <w:r w:rsidRPr="00B1397D">
        <w:rPr>
          <w:sz w:val="28"/>
          <w:szCs w:val="28"/>
        </w:rPr>
        <w:br/>
        <w:t xml:space="preserve">Student Score Report Parent and Guardian Letter Template </w:t>
      </w:r>
      <w:r w:rsidRPr="00B1397D">
        <w:rPr>
          <w:sz w:val="28"/>
          <w:szCs w:val="28"/>
        </w:rPr>
        <w:br/>
        <w:t>California Spanish Assessment</w:t>
      </w:r>
    </w:p>
    <w:p w14:paraId="45510AB8" w14:textId="665E0BA4" w:rsidR="00D470AA" w:rsidRPr="00B1397D" w:rsidRDefault="00D470AA" w:rsidP="00D52BEC">
      <w:pPr>
        <w:spacing w:after="240"/>
        <w:jc w:val="center"/>
      </w:pPr>
      <w:r w:rsidRPr="00B1397D">
        <w:t>California Department of Education • April 2023</w:t>
      </w:r>
    </w:p>
    <w:p w14:paraId="51151B58" w14:textId="77777777" w:rsidR="00D470AA" w:rsidRPr="00B1397D" w:rsidRDefault="00D470AA" w:rsidP="00D52BEC">
      <w:pPr>
        <w:pBdr>
          <w:bottom w:val="single" w:sz="4" w:space="6" w:color="auto"/>
        </w:pBdr>
      </w:pPr>
      <w:r w:rsidRPr="00B1397D">
        <w:rPr>
          <w:b/>
        </w:rPr>
        <w:t>Directions:</w:t>
      </w:r>
      <w:r w:rsidRPr="00B1397D">
        <w:t xml:space="preserve"> Adapt this letter by using school letterhead and inserting school information</w:t>
      </w:r>
      <w:r w:rsidRPr="00B1397D">
        <w:br/>
        <w:t>where indicated in brackets.</w:t>
      </w:r>
    </w:p>
    <w:p w14:paraId="31C6EB64" w14:textId="77777777" w:rsidR="00D470AA" w:rsidRPr="00524B73" w:rsidRDefault="00D470AA" w:rsidP="009F33D3">
      <w:pPr>
        <w:spacing w:before="240" w:after="240"/>
        <w:rPr>
          <w:rFonts w:cs="Arial"/>
          <w:lang w:val="fil-PH"/>
        </w:rPr>
      </w:pPr>
      <w:r w:rsidRPr="00524B73">
        <w:rPr>
          <w:lang w:val="fil-PH" w:bidi="en-US"/>
        </w:rPr>
        <w:t>Mahal na Magulang/Tagapag-alaga:</w:t>
      </w:r>
    </w:p>
    <w:p w14:paraId="1E0F906E" w14:textId="6CB6DE79" w:rsidR="004277F9" w:rsidRPr="00524B73" w:rsidRDefault="004277F9" w:rsidP="004277F9">
      <w:pPr>
        <w:spacing w:after="240"/>
        <w:rPr>
          <w:rFonts w:cs="Arial"/>
          <w:color w:val="000000"/>
          <w:szCs w:val="24"/>
          <w:shd w:val="clear" w:color="auto" w:fill="FFFFFF"/>
          <w:lang w:val="fil-PH"/>
        </w:rPr>
      </w:pPr>
      <w:r w:rsidRPr="00524B73">
        <w:rPr>
          <w:lang w:val="fil-PH" w:bidi="en-US"/>
        </w:rPr>
        <w:t xml:space="preserve">Noong nakaraang tagsibol kumuha ang iyong anak ng Pagtatasa ng Wikang Espanyol sa California (California Spanish Assessment / CSA) para sa pagbabasa/sining ng wikang Espanyol. </w:t>
      </w:r>
      <w:r w:rsidRPr="00524B73">
        <w:rPr>
          <w:shd w:val="clear" w:color="auto" w:fill="FFFFFF"/>
          <w:lang w:val="fil-PH" w:bidi="en-US"/>
        </w:rPr>
        <w:t>Sinusukat ng CSA kung gaano kahusay ang iyong anak na natututo sa pagbabasa/sining ng wikang Espanyol.</w:t>
      </w:r>
    </w:p>
    <w:p w14:paraId="1432FAA9" w14:textId="119A5088" w:rsidR="004277F9" w:rsidRPr="00524B73" w:rsidRDefault="00870B96" w:rsidP="00301143">
      <w:pPr>
        <w:spacing w:after="240"/>
        <w:rPr>
          <w:rFonts w:cs="Arial"/>
          <w:szCs w:val="24"/>
          <w:lang w:val="fil-PH"/>
        </w:rPr>
      </w:pPr>
      <w:r w:rsidRPr="00524B73">
        <w:rPr>
          <w:lang w:val="fil-PH" w:bidi="en-US"/>
        </w:rPr>
        <w:t>Maaaring isama ang mga resulta ng CSA sa iba pang panukat gaya ng mga marka sa report card, gawain sa klase, at mga obserbasyon ng guro para bigyan ang mga pamilya at guro ng mas kumpletong paglalarawan ng pagkatuto ng Espanyol ng bawat bata. Makikita sa ulat ng marka ng iyong anak ang mga iskor sa pagbabasa, pakikinig, at pagsulat ng Espanyol. Puwede mong gamitin ang mga resultang ito para matukoy kung saan mahusay ang iyong anak at kung saan niya kailangan ng karagdagang suporta.</w:t>
      </w:r>
    </w:p>
    <w:p w14:paraId="3A3EF46B" w14:textId="77777777" w:rsidR="000D7EA8" w:rsidRPr="00524B73" w:rsidRDefault="000D7EA8" w:rsidP="000D7EA8">
      <w:pPr>
        <w:spacing w:before="240" w:after="0"/>
        <w:rPr>
          <w:rFonts w:cs="Arial"/>
          <w:b/>
          <w:i/>
          <w:szCs w:val="24"/>
          <w:lang w:val="fil-PH"/>
        </w:rPr>
      </w:pPr>
      <w:r w:rsidRPr="00524B73">
        <w:rPr>
          <w:rFonts w:cs="Arial"/>
          <w:b/>
          <w:i/>
          <w:szCs w:val="24"/>
          <w:lang w:val="fil-PH"/>
        </w:rPr>
        <w:t>[Use the following sentence if you will be sending electronic SSR]</w:t>
      </w:r>
    </w:p>
    <w:p w14:paraId="1C337AE0" w14:textId="77777777" w:rsidR="000D7EA8" w:rsidRPr="00524B73" w:rsidRDefault="000D7EA8" w:rsidP="000D7EA8">
      <w:pPr>
        <w:spacing w:after="240"/>
        <w:rPr>
          <w:lang w:val="fil-PH"/>
        </w:rPr>
      </w:pPr>
      <w:r w:rsidRPr="00524B73">
        <w:rPr>
          <w:lang w:val="fil-PH" w:bidi="en-US"/>
        </w:rPr>
        <w:t xml:space="preserve">Puwede mong ma-access ang ulat ng marka ng iyong anak sa pamamagitan ng </w:t>
      </w:r>
      <w:r w:rsidRPr="00524B73">
        <w:rPr>
          <w:rFonts w:cs="Arial"/>
          <w:b/>
          <w:bCs/>
          <w:i/>
          <w:iCs/>
          <w:szCs w:val="24"/>
          <w:lang w:val="fil-PH"/>
        </w:rPr>
        <w:t xml:space="preserve">[insert SIS name] </w:t>
      </w:r>
      <w:r w:rsidRPr="00524B73">
        <w:rPr>
          <w:lang w:val="fil-PH" w:bidi="en-US"/>
        </w:rPr>
        <w:t>portal para sa magulang.</w:t>
      </w:r>
    </w:p>
    <w:p w14:paraId="7DFD9A38" w14:textId="77777777" w:rsidR="000D7EA8" w:rsidRPr="00524B73" w:rsidRDefault="000D7EA8" w:rsidP="000D7EA8">
      <w:pPr>
        <w:spacing w:after="0"/>
        <w:rPr>
          <w:rFonts w:cs="Arial"/>
          <w:b/>
          <w:i/>
          <w:szCs w:val="24"/>
          <w:lang w:val="fil-PH"/>
        </w:rPr>
      </w:pPr>
      <w:r w:rsidRPr="00524B73">
        <w:rPr>
          <w:rFonts w:cs="Arial"/>
          <w:b/>
          <w:i/>
          <w:szCs w:val="24"/>
          <w:lang w:val="fil-PH"/>
        </w:rPr>
        <w:t>[Use the following sentence if you will be sending paper SSR]</w:t>
      </w:r>
    </w:p>
    <w:p w14:paraId="0512550D" w14:textId="77777777" w:rsidR="000D7EA8" w:rsidRPr="00524B73" w:rsidRDefault="000D7EA8" w:rsidP="00D52BEC">
      <w:pPr>
        <w:spacing w:after="240"/>
        <w:rPr>
          <w:rStyle w:val="Strong"/>
          <w:b w:val="0"/>
          <w:bCs w:val="0"/>
          <w:lang w:val="fil-PH"/>
        </w:rPr>
      </w:pPr>
      <w:r w:rsidRPr="006867EF">
        <w:rPr>
          <w:lang w:val="fil-PH"/>
        </w:rPr>
        <w:t>Ang ulat ng marka ng iyong anak ay nakalakip sa liham na ito</w:t>
      </w:r>
      <w:r w:rsidRPr="00524B73">
        <w:rPr>
          <w:rStyle w:val="Strong"/>
          <w:b w:val="0"/>
          <w:lang w:val="fil-PH" w:bidi="en-US"/>
        </w:rPr>
        <w:t>.</w:t>
      </w:r>
    </w:p>
    <w:p w14:paraId="5F07A72E" w14:textId="7B3290C8" w:rsidR="00DB2108" w:rsidRPr="00524B73" w:rsidRDefault="00DB2108" w:rsidP="006F2B44">
      <w:pPr>
        <w:spacing w:after="240"/>
        <w:rPr>
          <w:rFonts w:cs="Arial"/>
          <w:szCs w:val="24"/>
          <w:lang w:val="fil-PH"/>
        </w:rPr>
      </w:pPr>
      <w:r w:rsidRPr="00524B73">
        <w:rPr>
          <w:rStyle w:val="Strong"/>
          <w:lang w:val="fil-PH" w:bidi="en-US"/>
        </w:rPr>
        <w:t>Para malaman ang higit pa tungkol sa mga marka ng iyong anak,</w:t>
      </w:r>
      <w:r w:rsidRPr="00524B73">
        <w:rPr>
          <w:lang w:val="fil-PH" w:bidi="en-US"/>
        </w:rPr>
        <w:t xml:space="preserve"> magpunta sa website ng Starting Smarter sa </w:t>
      </w:r>
      <w:hyperlink r:id="rId8" w:tooltip="website ng Starting Smarter" w:history="1">
        <w:r w:rsidR="00EE7134" w:rsidRPr="00524B73">
          <w:rPr>
            <w:rStyle w:val="Hyperlink"/>
            <w:lang w:val="fil-PH" w:bidi="en-US"/>
          </w:rPr>
          <w:t>https://ca.startingsmarter.org/</w:t>
        </w:r>
      </w:hyperlink>
      <w:r w:rsidRPr="00524B73">
        <w:rPr>
          <w:lang w:val="fil-PH" w:bidi="en-US"/>
        </w:rPr>
        <w:t xml:space="preserve"> Doon, makikita mo ang impormasyon tungkol sa mga resulta ng pagsusulit, access sa halimbawang mga tanong sa pagsusulit, libreng mapagkukunan para masuportahan ang pag-aaral ng iyong anak, at isang gabay sa paghahanda para sa mga pag-uusap ng magulang at guro.</w:t>
      </w:r>
    </w:p>
    <w:p w14:paraId="6DAF0EE1" w14:textId="7B2578B1" w:rsidR="00F33D88" w:rsidRPr="00524B73" w:rsidRDefault="00F33D88" w:rsidP="005A3D1F">
      <w:pPr>
        <w:spacing w:after="240"/>
        <w:rPr>
          <w:rFonts w:cs="Arial"/>
          <w:szCs w:val="24"/>
          <w:lang w:val="fil-PH"/>
        </w:rPr>
      </w:pPr>
      <w:r w:rsidRPr="00524B73">
        <w:rPr>
          <w:lang w:val="fil-PH" w:bidi="en-US"/>
        </w:rPr>
        <w:t xml:space="preserve">Kung mayroon kang mga tanong o alalahanin tungkol sa progreso ng iyong anak, mangyaring tawagan ang tanggapan ng paaralan sa </w:t>
      </w:r>
      <w:r w:rsidRPr="00524B73">
        <w:rPr>
          <w:rFonts w:cs="Arial"/>
          <w:b/>
          <w:bCs/>
          <w:i/>
          <w:iCs/>
          <w:szCs w:val="24"/>
          <w:lang w:val="fil-PH"/>
        </w:rPr>
        <w:t xml:space="preserve">[insert phone number] </w:t>
      </w:r>
      <w:r w:rsidRPr="00524B73">
        <w:rPr>
          <w:lang w:val="fil-PH" w:bidi="en-US"/>
        </w:rPr>
        <w:t>para mag-iskedyul ng pakikipag-usap sa guro.</w:t>
      </w:r>
    </w:p>
    <w:p w14:paraId="6FDAC0D3" w14:textId="77777777" w:rsidR="00702D01" w:rsidRPr="00524B73" w:rsidRDefault="00702D01" w:rsidP="00FA1112">
      <w:pPr>
        <w:spacing w:after="240"/>
        <w:rPr>
          <w:rFonts w:cs="Arial"/>
          <w:szCs w:val="24"/>
          <w:lang w:val="fil-PH"/>
        </w:rPr>
      </w:pPr>
      <w:r w:rsidRPr="00524B73">
        <w:rPr>
          <w:lang w:val="fil-PH" w:bidi="en-US"/>
        </w:rPr>
        <w:t>Taos-puso,</w:t>
      </w:r>
    </w:p>
    <w:p w14:paraId="36245EDB" w14:textId="77777777" w:rsidR="00702D01" w:rsidRPr="00A65A8B" w:rsidRDefault="00702D01" w:rsidP="005A3D1F">
      <w:pPr>
        <w:spacing w:after="240"/>
        <w:rPr>
          <w:rFonts w:cs="Arial"/>
          <w:b/>
          <w:bCs/>
          <w:vanish/>
          <w:szCs w:val="24"/>
        </w:rPr>
      </w:pPr>
      <w:r w:rsidRPr="00B1397D">
        <w:rPr>
          <w:rFonts w:cs="Arial"/>
          <w:b/>
          <w:bCs/>
          <w:szCs w:val="24"/>
        </w:rPr>
        <w:t>[</w:t>
      </w:r>
      <w:r w:rsidRPr="00B1397D">
        <w:rPr>
          <w:rFonts w:cs="Arial"/>
          <w:b/>
          <w:bCs/>
          <w:i/>
          <w:szCs w:val="24"/>
        </w:rPr>
        <w:t>Insert name of superintendent or principal</w:t>
      </w:r>
      <w:r w:rsidRPr="00B1397D">
        <w:rPr>
          <w:rFonts w:cs="Arial"/>
          <w:b/>
          <w:bCs/>
          <w:szCs w:val="24"/>
        </w:rPr>
        <w:t>]</w:t>
      </w:r>
    </w:p>
    <w:sectPr w:rsidR="00702D01" w:rsidRPr="00A65A8B" w:rsidSect="00A82B0B">
      <w:footerReference w:type="default" r:id="rId9"/>
      <w:pgSz w:w="12240" w:h="15840"/>
      <w:pgMar w:top="720" w:right="1008" w:bottom="720" w:left="1008"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D1CD9" w14:textId="77777777" w:rsidR="00A50FAC" w:rsidRDefault="00A50FAC" w:rsidP="00F26DAC">
      <w:pPr>
        <w:spacing w:after="192"/>
      </w:pPr>
      <w:r>
        <w:separator/>
      </w:r>
    </w:p>
  </w:endnote>
  <w:endnote w:type="continuationSeparator" w:id="0">
    <w:p w14:paraId="26C10AEA" w14:textId="77777777" w:rsidR="00A50FAC" w:rsidRDefault="00A50FAC" w:rsidP="00F26DAC">
      <w:pPr>
        <w:spacing w:after="19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BE037" w14:textId="77777777" w:rsidR="00F36EB7" w:rsidRPr="00774B9F" w:rsidRDefault="00F36EB7" w:rsidP="000276A3">
    <w:pPr>
      <w:pStyle w:val="Header"/>
      <w:tabs>
        <w:tab w:val="clear" w:pos="4680"/>
        <w:tab w:val="clear" w:pos="9360"/>
        <w:tab w:val="right" w:pos="9810"/>
      </w:tabs>
      <w:spacing w:after="192"/>
      <w:rPr>
        <w:rFonts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A3CD3" w14:textId="77777777" w:rsidR="00A50FAC" w:rsidRDefault="00A50FAC" w:rsidP="00F26DAC">
      <w:pPr>
        <w:spacing w:after="192"/>
      </w:pPr>
      <w:r>
        <w:separator/>
      </w:r>
    </w:p>
  </w:footnote>
  <w:footnote w:type="continuationSeparator" w:id="0">
    <w:p w14:paraId="7EDAEC27" w14:textId="77777777" w:rsidR="00A50FAC" w:rsidRDefault="00A50FAC" w:rsidP="00F26DAC">
      <w:pPr>
        <w:spacing w:after="19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0" type="#_x0000_t75" style="width:3in;height:3in" o:bullet="t"/>
    </w:pict>
  </w:numPicBullet>
  <w:numPicBullet w:numPicBulletId="1">
    <w:pict>
      <v:shape id="_x0000_i1171" type="#_x0000_t75" style="width:3in;height:3in" o:bullet="t"/>
    </w:pict>
  </w:numPicBullet>
  <w:numPicBullet w:numPicBulletId="2">
    <w:pict>
      <v:shape id="_x0000_i1172" type="#_x0000_t75" style="width:3in;height:3in" o:bullet="t"/>
    </w:pict>
  </w:numPicBullet>
  <w:abstractNum w:abstractNumId="0" w15:restartNumberingAfterBreak="0">
    <w:nsid w:val="07394808"/>
    <w:multiLevelType w:val="multilevel"/>
    <w:tmpl w:val="B2EA489A"/>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Arial" w:eastAsia="Times New Roman" w:hAnsi="Arial" w:cs="Arial"/>
        <w:b w:val="0"/>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834A54"/>
    <w:multiLevelType w:val="multilevel"/>
    <w:tmpl w:val="88827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583093"/>
    <w:multiLevelType w:val="hybridMultilevel"/>
    <w:tmpl w:val="6B483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84E2720"/>
    <w:multiLevelType w:val="hybridMultilevel"/>
    <w:tmpl w:val="709A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92A43"/>
    <w:multiLevelType w:val="hybridMultilevel"/>
    <w:tmpl w:val="1BD8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8A61FE"/>
    <w:multiLevelType w:val="hybridMultilevel"/>
    <w:tmpl w:val="1B82D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5756A9"/>
    <w:multiLevelType w:val="hybridMultilevel"/>
    <w:tmpl w:val="B6A67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3010C2"/>
    <w:multiLevelType w:val="hybridMultilevel"/>
    <w:tmpl w:val="2760D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7121E"/>
    <w:multiLevelType w:val="hybridMultilevel"/>
    <w:tmpl w:val="725EFEF6"/>
    <w:lvl w:ilvl="0" w:tplc="B91E3080">
      <w:start w:val="1"/>
      <w:numFmt w:val="bullet"/>
      <w:lvlText w:val=""/>
      <w:lvlJc w:val="left"/>
      <w:pPr>
        <w:tabs>
          <w:tab w:val="num" w:pos="720"/>
        </w:tabs>
        <w:ind w:left="720" w:hanging="360"/>
      </w:pPr>
      <w:rPr>
        <w:rFonts w:ascii="Symbol" w:hAnsi="Symbol" w:hint="default"/>
        <w:sz w:val="20"/>
      </w:rPr>
    </w:lvl>
    <w:lvl w:ilvl="1" w:tplc="FA124B7E" w:tentative="1">
      <w:start w:val="1"/>
      <w:numFmt w:val="bullet"/>
      <w:lvlText w:val=""/>
      <w:lvlJc w:val="left"/>
      <w:pPr>
        <w:tabs>
          <w:tab w:val="num" w:pos="1440"/>
        </w:tabs>
        <w:ind w:left="1440" w:hanging="360"/>
      </w:pPr>
      <w:rPr>
        <w:rFonts w:ascii="Symbol" w:hAnsi="Symbol" w:hint="default"/>
        <w:sz w:val="20"/>
      </w:rPr>
    </w:lvl>
    <w:lvl w:ilvl="2" w:tplc="85580E6C" w:tentative="1">
      <w:start w:val="1"/>
      <w:numFmt w:val="bullet"/>
      <w:lvlText w:val=""/>
      <w:lvlJc w:val="left"/>
      <w:pPr>
        <w:tabs>
          <w:tab w:val="num" w:pos="2160"/>
        </w:tabs>
        <w:ind w:left="2160" w:hanging="360"/>
      </w:pPr>
      <w:rPr>
        <w:rFonts w:ascii="Symbol" w:hAnsi="Symbol" w:hint="default"/>
        <w:sz w:val="20"/>
      </w:rPr>
    </w:lvl>
    <w:lvl w:ilvl="3" w:tplc="88F6E150" w:tentative="1">
      <w:start w:val="1"/>
      <w:numFmt w:val="bullet"/>
      <w:lvlText w:val=""/>
      <w:lvlJc w:val="left"/>
      <w:pPr>
        <w:tabs>
          <w:tab w:val="num" w:pos="2880"/>
        </w:tabs>
        <w:ind w:left="2880" w:hanging="360"/>
      </w:pPr>
      <w:rPr>
        <w:rFonts w:ascii="Symbol" w:hAnsi="Symbol" w:hint="default"/>
        <w:sz w:val="20"/>
      </w:rPr>
    </w:lvl>
    <w:lvl w:ilvl="4" w:tplc="7180AB66" w:tentative="1">
      <w:start w:val="1"/>
      <w:numFmt w:val="bullet"/>
      <w:lvlText w:val=""/>
      <w:lvlJc w:val="left"/>
      <w:pPr>
        <w:tabs>
          <w:tab w:val="num" w:pos="3600"/>
        </w:tabs>
        <w:ind w:left="3600" w:hanging="360"/>
      </w:pPr>
      <w:rPr>
        <w:rFonts w:ascii="Symbol" w:hAnsi="Symbol" w:hint="default"/>
        <w:sz w:val="20"/>
      </w:rPr>
    </w:lvl>
    <w:lvl w:ilvl="5" w:tplc="D4A8C4FC" w:tentative="1">
      <w:start w:val="1"/>
      <w:numFmt w:val="bullet"/>
      <w:lvlText w:val=""/>
      <w:lvlJc w:val="left"/>
      <w:pPr>
        <w:tabs>
          <w:tab w:val="num" w:pos="4320"/>
        </w:tabs>
        <w:ind w:left="4320" w:hanging="360"/>
      </w:pPr>
      <w:rPr>
        <w:rFonts w:ascii="Symbol" w:hAnsi="Symbol" w:hint="default"/>
        <w:sz w:val="20"/>
      </w:rPr>
    </w:lvl>
    <w:lvl w:ilvl="6" w:tplc="93EC6890" w:tentative="1">
      <w:start w:val="1"/>
      <w:numFmt w:val="bullet"/>
      <w:lvlText w:val=""/>
      <w:lvlJc w:val="left"/>
      <w:pPr>
        <w:tabs>
          <w:tab w:val="num" w:pos="5040"/>
        </w:tabs>
        <w:ind w:left="5040" w:hanging="360"/>
      </w:pPr>
      <w:rPr>
        <w:rFonts w:ascii="Symbol" w:hAnsi="Symbol" w:hint="default"/>
        <w:sz w:val="20"/>
      </w:rPr>
    </w:lvl>
    <w:lvl w:ilvl="7" w:tplc="F3709854" w:tentative="1">
      <w:start w:val="1"/>
      <w:numFmt w:val="bullet"/>
      <w:lvlText w:val=""/>
      <w:lvlJc w:val="left"/>
      <w:pPr>
        <w:tabs>
          <w:tab w:val="num" w:pos="5760"/>
        </w:tabs>
        <w:ind w:left="5760" w:hanging="360"/>
      </w:pPr>
      <w:rPr>
        <w:rFonts w:ascii="Symbol" w:hAnsi="Symbol" w:hint="default"/>
        <w:sz w:val="20"/>
      </w:rPr>
    </w:lvl>
    <w:lvl w:ilvl="8" w:tplc="7752FF56"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1C7572"/>
    <w:multiLevelType w:val="hybridMultilevel"/>
    <w:tmpl w:val="C2B09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1B165B"/>
    <w:multiLevelType w:val="hybridMultilevel"/>
    <w:tmpl w:val="C858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4405D0"/>
    <w:multiLevelType w:val="hybridMultilevel"/>
    <w:tmpl w:val="53507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F03D6F"/>
    <w:multiLevelType w:val="hybridMultilevel"/>
    <w:tmpl w:val="2954C692"/>
    <w:lvl w:ilvl="0" w:tplc="9A820A82">
      <w:start w:val="1"/>
      <w:numFmt w:val="bullet"/>
      <w:lvlText w:val=""/>
      <w:lvlPicBulletId w:val="0"/>
      <w:lvlJc w:val="left"/>
      <w:pPr>
        <w:tabs>
          <w:tab w:val="num" w:pos="720"/>
        </w:tabs>
        <w:ind w:left="720" w:hanging="360"/>
      </w:pPr>
      <w:rPr>
        <w:rFonts w:ascii="Symbol" w:hAnsi="Symbol" w:hint="default"/>
        <w:sz w:val="20"/>
      </w:rPr>
    </w:lvl>
    <w:lvl w:ilvl="1" w:tplc="78921CD6">
      <w:start w:val="1"/>
      <w:numFmt w:val="bullet"/>
      <w:lvlText w:val="o"/>
      <w:lvlPicBulletId w:val="1"/>
      <w:lvlJc w:val="left"/>
      <w:pPr>
        <w:tabs>
          <w:tab w:val="num" w:pos="1440"/>
        </w:tabs>
        <w:ind w:left="1440" w:hanging="360"/>
      </w:pPr>
      <w:rPr>
        <w:rFonts w:ascii="Courier New" w:hAnsi="Courier New" w:hint="default"/>
        <w:sz w:val="20"/>
      </w:rPr>
    </w:lvl>
    <w:lvl w:ilvl="2" w:tplc="8CD08886" w:tentative="1">
      <w:start w:val="1"/>
      <w:numFmt w:val="bullet"/>
      <w:lvlText w:val=""/>
      <w:lvlPicBulletId w:val="2"/>
      <w:lvlJc w:val="left"/>
      <w:pPr>
        <w:tabs>
          <w:tab w:val="num" w:pos="2160"/>
        </w:tabs>
        <w:ind w:left="2160" w:hanging="360"/>
      </w:pPr>
      <w:rPr>
        <w:rFonts w:ascii="Wingdings" w:hAnsi="Wingdings" w:hint="default"/>
        <w:sz w:val="20"/>
      </w:rPr>
    </w:lvl>
    <w:lvl w:ilvl="3" w:tplc="1E02BC56" w:tentative="1">
      <w:start w:val="1"/>
      <w:numFmt w:val="bullet"/>
      <w:lvlText w:val=""/>
      <w:lvlJc w:val="left"/>
      <w:pPr>
        <w:tabs>
          <w:tab w:val="num" w:pos="2880"/>
        </w:tabs>
        <w:ind w:left="2880" w:hanging="360"/>
      </w:pPr>
      <w:rPr>
        <w:rFonts w:ascii="Wingdings" w:hAnsi="Wingdings" w:hint="default"/>
        <w:sz w:val="20"/>
      </w:rPr>
    </w:lvl>
    <w:lvl w:ilvl="4" w:tplc="AE1CE626" w:tentative="1">
      <w:start w:val="1"/>
      <w:numFmt w:val="bullet"/>
      <w:lvlText w:val=""/>
      <w:lvlJc w:val="left"/>
      <w:pPr>
        <w:tabs>
          <w:tab w:val="num" w:pos="3600"/>
        </w:tabs>
        <w:ind w:left="3600" w:hanging="360"/>
      </w:pPr>
      <w:rPr>
        <w:rFonts w:ascii="Wingdings" w:hAnsi="Wingdings" w:hint="default"/>
        <w:sz w:val="20"/>
      </w:rPr>
    </w:lvl>
    <w:lvl w:ilvl="5" w:tplc="DB98DC5C" w:tentative="1">
      <w:start w:val="1"/>
      <w:numFmt w:val="bullet"/>
      <w:lvlText w:val=""/>
      <w:lvlJc w:val="left"/>
      <w:pPr>
        <w:tabs>
          <w:tab w:val="num" w:pos="4320"/>
        </w:tabs>
        <w:ind w:left="4320" w:hanging="360"/>
      </w:pPr>
      <w:rPr>
        <w:rFonts w:ascii="Wingdings" w:hAnsi="Wingdings" w:hint="default"/>
        <w:sz w:val="20"/>
      </w:rPr>
    </w:lvl>
    <w:lvl w:ilvl="6" w:tplc="4BFEDB5E" w:tentative="1">
      <w:start w:val="1"/>
      <w:numFmt w:val="bullet"/>
      <w:lvlText w:val=""/>
      <w:lvlJc w:val="left"/>
      <w:pPr>
        <w:tabs>
          <w:tab w:val="num" w:pos="5040"/>
        </w:tabs>
        <w:ind w:left="5040" w:hanging="360"/>
      </w:pPr>
      <w:rPr>
        <w:rFonts w:ascii="Wingdings" w:hAnsi="Wingdings" w:hint="default"/>
        <w:sz w:val="20"/>
      </w:rPr>
    </w:lvl>
    <w:lvl w:ilvl="7" w:tplc="2EC20E38" w:tentative="1">
      <w:start w:val="1"/>
      <w:numFmt w:val="bullet"/>
      <w:lvlText w:val=""/>
      <w:lvlJc w:val="left"/>
      <w:pPr>
        <w:tabs>
          <w:tab w:val="num" w:pos="5760"/>
        </w:tabs>
        <w:ind w:left="5760" w:hanging="360"/>
      </w:pPr>
      <w:rPr>
        <w:rFonts w:ascii="Wingdings" w:hAnsi="Wingdings" w:hint="default"/>
        <w:sz w:val="20"/>
      </w:rPr>
    </w:lvl>
    <w:lvl w:ilvl="8" w:tplc="C186A41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7F47E8"/>
    <w:multiLevelType w:val="multilevel"/>
    <w:tmpl w:val="8DA45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63996037">
    <w:abstractNumId w:val="13"/>
  </w:num>
  <w:num w:numId="2" w16cid:durableId="1021125794">
    <w:abstractNumId w:val="12"/>
  </w:num>
  <w:num w:numId="3" w16cid:durableId="395127864">
    <w:abstractNumId w:val="3"/>
  </w:num>
  <w:num w:numId="4" w16cid:durableId="906646011">
    <w:abstractNumId w:val="0"/>
  </w:num>
  <w:num w:numId="5" w16cid:durableId="304429224">
    <w:abstractNumId w:val="4"/>
  </w:num>
  <w:num w:numId="6" w16cid:durableId="1331056440">
    <w:abstractNumId w:val="10"/>
  </w:num>
  <w:num w:numId="7" w16cid:durableId="1181508436">
    <w:abstractNumId w:val="11"/>
  </w:num>
  <w:num w:numId="8" w16cid:durableId="97989533">
    <w:abstractNumId w:val="9"/>
  </w:num>
  <w:num w:numId="9" w16cid:durableId="193227293">
    <w:abstractNumId w:val="7"/>
  </w:num>
  <w:num w:numId="10" w16cid:durableId="85881438">
    <w:abstractNumId w:val="6"/>
  </w:num>
  <w:num w:numId="11" w16cid:durableId="1723822347">
    <w:abstractNumId w:val="5"/>
  </w:num>
  <w:num w:numId="12" w16cid:durableId="1551187754">
    <w:abstractNumId w:val="2"/>
  </w:num>
  <w:num w:numId="13" w16cid:durableId="2071422834">
    <w:abstractNumId w:val="8"/>
  </w:num>
  <w:num w:numId="14" w16cid:durableId="21174061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savePreviewPicture/>
  <w:hdrShapeDefaults>
    <o:shapedefaults v:ext="edit" spidmax="2050">
      <o:colormru v:ext="edit" colors="#0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7"/>
    <w:rsid w:val="00007063"/>
    <w:rsid w:val="00010277"/>
    <w:rsid w:val="000136FD"/>
    <w:rsid w:val="0002063E"/>
    <w:rsid w:val="0002071B"/>
    <w:rsid w:val="00026287"/>
    <w:rsid w:val="000276A3"/>
    <w:rsid w:val="00027820"/>
    <w:rsid w:val="00032C79"/>
    <w:rsid w:val="00054E1F"/>
    <w:rsid w:val="00056A52"/>
    <w:rsid w:val="00056FE3"/>
    <w:rsid w:val="00062FA2"/>
    <w:rsid w:val="00070623"/>
    <w:rsid w:val="00075322"/>
    <w:rsid w:val="0008410B"/>
    <w:rsid w:val="00086CE3"/>
    <w:rsid w:val="00090BC6"/>
    <w:rsid w:val="00096440"/>
    <w:rsid w:val="000C11AC"/>
    <w:rsid w:val="000D0845"/>
    <w:rsid w:val="000D7EA8"/>
    <w:rsid w:val="000F025D"/>
    <w:rsid w:val="000F0430"/>
    <w:rsid w:val="000F1F98"/>
    <w:rsid w:val="000F6DD8"/>
    <w:rsid w:val="00100B9C"/>
    <w:rsid w:val="00107A6D"/>
    <w:rsid w:val="00112C35"/>
    <w:rsid w:val="001144F9"/>
    <w:rsid w:val="00122E38"/>
    <w:rsid w:val="001257A7"/>
    <w:rsid w:val="00130B4A"/>
    <w:rsid w:val="00134592"/>
    <w:rsid w:val="00163E4B"/>
    <w:rsid w:val="00167EEA"/>
    <w:rsid w:val="001760CB"/>
    <w:rsid w:val="00176814"/>
    <w:rsid w:val="001810DB"/>
    <w:rsid w:val="00183BF3"/>
    <w:rsid w:val="00187254"/>
    <w:rsid w:val="001912F2"/>
    <w:rsid w:val="00197202"/>
    <w:rsid w:val="001A179F"/>
    <w:rsid w:val="001A3E77"/>
    <w:rsid w:val="001C0363"/>
    <w:rsid w:val="001D162A"/>
    <w:rsid w:val="001D6BE2"/>
    <w:rsid w:val="001E1C84"/>
    <w:rsid w:val="001E5CC4"/>
    <w:rsid w:val="001E7672"/>
    <w:rsid w:val="001F4253"/>
    <w:rsid w:val="00202C8B"/>
    <w:rsid w:val="002035BF"/>
    <w:rsid w:val="00210CF3"/>
    <w:rsid w:val="00213FF4"/>
    <w:rsid w:val="00222794"/>
    <w:rsid w:val="002309DF"/>
    <w:rsid w:val="00232DAF"/>
    <w:rsid w:val="002573DB"/>
    <w:rsid w:val="0026131F"/>
    <w:rsid w:val="00262967"/>
    <w:rsid w:val="00263719"/>
    <w:rsid w:val="00270250"/>
    <w:rsid w:val="002715C2"/>
    <w:rsid w:val="002757B7"/>
    <w:rsid w:val="00284FD3"/>
    <w:rsid w:val="00286F98"/>
    <w:rsid w:val="002B2E15"/>
    <w:rsid w:val="002C47EA"/>
    <w:rsid w:val="002E1563"/>
    <w:rsid w:val="002F3F19"/>
    <w:rsid w:val="002F4DD0"/>
    <w:rsid w:val="002F4F8F"/>
    <w:rsid w:val="00301143"/>
    <w:rsid w:val="00304313"/>
    <w:rsid w:val="003120BF"/>
    <w:rsid w:val="00317FC0"/>
    <w:rsid w:val="00324460"/>
    <w:rsid w:val="00334E27"/>
    <w:rsid w:val="00350D53"/>
    <w:rsid w:val="003518AA"/>
    <w:rsid w:val="003602C4"/>
    <w:rsid w:val="00364BA0"/>
    <w:rsid w:val="00364EA2"/>
    <w:rsid w:val="0037012E"/>
    <w:rsid w:val="00372D58"/>
    <w:rsid w:val="00393A42"/>
    <w:rsid w:val="003C162B"/>
    <w:rsid w:val="003C55E6"/>
    <w:rsid w:val="003E21D1"/>
    <w:rsid w:val="003E5C55"/>
    <w:rsid w:val="003E5F44"/>
    <w:rsid w:val="003F3EE9"/>
    <w:rsid w:val="003F44B0"/>
    <w:rsid w:val="00402230"/>
    <w:rsid w:val="00402597"/>
    <w:rsid w:val="004049D0"/>
    <w:rsid w:val="004163D0"/>
    <w:rsid w:val="00416C41"/>
    <w:rsid w:val="00420E70"/>
    <w:rsid w:val="004216EC"/>
    <w:rsid w:val="00427501"/>
    <w:rsid w:val="004276B2"/>
    <w:rsid w:val="004277F9"/>
    <w:rsid w:val="0043101E"/>
    <w:rsid w:val="00437093"/>
    <w:rsid w:val="0044489F"/>
    <w:rsid w:val="00465EA9"/>
    <w:rsid w:val="00466527"/>
    <w:rsid w:val="00471865"/>
    <w:rsid w:val="00474DBA"/>
    <w:rsid w:val="0048272F"/>
    <w:rsid w:val="004A66FA"/>
    <w:rsid w:val="004B684E"/>
    <w:rsid w:val="004C4B94"/>
    <w:rsid w:val="004D63E8"/>
    <w:rsid w:val="004E75DF"/>
    <w:rsid w:val="00506AC6"/>
    <w:rsid w:val="00506B18"/>
    <w:rsid w:val="00510D1E"/>
    <w:rsid w:val="00524B73"/>
    <w:rsid w:val="00525AA1"/>
    <w:rsid w:val="00544235"/>
    <w:rsid w:val="005475E9"/>
    <w:rsid w:val="00550C7D"/>
    <w:rsid w:val="0055171C"/>
    <w:rsid w:val="005570AE"/>
    <w:rsid w:val="00560A69"/>
    <w:rsid w:val="00592FF5"/>
    <w:rsid w:val="00595EBB"/>
    <w:rsid w:val="005A3D1F"/>
    <w:rsid w:val="005B2FED"/>
    <w:rsid w:val="005D1421"/>
    <w:rsid w:val="005D1AA2"/>
    <w:rsid w:val="005D5B2F"/>
    <w:rsid w:val="005F5D0C"/>
    <w:rsid w:val="005F64C2"/>
    <w:rsid w:val="005F65DE"/>
    <w:rsid w:val="00600672"/>
    <w:rsid w:val="00601F77"/>
    <w:rsid w:val="00614CFC"/>
    <w:rsid w:val="006302D7"/>
    <w:rsid w:val="00630E68"/>
    <w:rsid w:val="00634300"/>
    <w:rsid w:val="00646304"/>
    <w:rsid w:val="00654F03"/>
    <w:rsid w:val="00660F06"/>
    <w:rsid w:val="00675A79"/>
    <w:rsid w:val="00676F90"/>
    <w:rsid w:val="006867EF"/>
    <w:rsid w:val="00692918"/>
    <w:rsid w:val="006966D5"/>
    <w:rsid w:val="00697677"/>
    <w:rsid w:val="006B0771"/>
    <w:rsid w:val="006C2CD3"/>
    <w:rsid w:val="006C69B7"/>
    <w:rsid w:val="006E29F6"/>
    <w:rsid w:val="006F109A"/>
    <w:rsid w:val="006F16A9"/>
    <w:rsid w:val="006F2B44"/>
    <w:rsid w:val="006F2FAE"/>
    <w:rsid w:val="006F6DDA"/>
    <w:rsid w:val="00702D01"/>
    <w:rsid w:val="00703A80"/>
    <w:rsid w:val="007175FC"/>
    <w:rsid w:val="007239E0"/>
    <w:rsid w:val="00723E0B"/>
    <w:rsid w:val="00726D87"/>
    <w:rsid w:val="00735E66"/>
    <w:rsid w:val="0073650C"/>
    <w:rsid w:val="00750C9A"/>
    <w:rsid w:val="00765BC7"/>
    <w:rsid w:val="00774B9F"/>
    <w:rsid w:val="00775E26"/>
    <w:rsid w:val="00783CE9"/>
    <w:rsid w:val="00785261"/>
    <w:rsid w:val="00790D34"/>
    <w:rsid w:val="007A1C44"/>
    <w:rsid w:val="007C1AD0"/>
    <w:rsid w:val="007C203D"/>
    <w:rsid w:val="007D2895"/>
    <w:rsid w:val="007D55D3"/>
    <w:rsid w:val="007E11A8"/>
    <w:rsid w:val="007F57D8"/>
    <w:rsid w:val="008065FE"/>
    <w:rsid w:val="00807D31"/>
    <w:rsid w:val="00807E22"/>
    <w:rsid w:val="008160EC"/>
    <w:rsid w:val="008213A8"/>
    <w:rsid w:val="0082572A"/>
    <w:rsid w:val="00832FE2"/>
    <w:rsid w:val="00837024"/>
    <w:rsid w:val="00844D82"/>
    <w:rsid w:val="00845EF0"/>
    <w:rsid w:val="008515B4"/>
    <w:rsid w:val="008551E3"/>
    <w:rsid w:val="008629DD"/>
    <w:rsid w:val="0086408C"/>
    <w:rsid w:val="00865E87"/>
    <w:rsid w:val="00870430"/>
    <w:rsid w:val="00870B96"/>
    <w:rsid w:val="00872404"/>
    <w:rsid w:val="00874612"/>
    <w:rsid w:val="0087498F"/>
    <w:rsid w:val="00881BC5"/>
    <w:rsid w:val="00882593"/>
    <w:rsid w:val="0089036E"/>
    <w:rsid w:val="00893DBF"/>
    <w:rsid w:val="00894673"/>
    <w:rsid w:val="00894B75"/>
    <w:rsid w:val="008A5E1F"/>
    <w:rsid w:val="008B2D14"/>
    <w:rsid w:val="008B7F3F"/>
    <w:rsid w:val="008C0069"/>
    <w:rsid w:val="008C6F80"/>
    <w:rsid w:val="008D75B4"/>
    <w:rsid w:val="008E7B2C"/>
    <w:rsid w:val="00923343"/>
    <w:rsid w:val="00925B01"/>
    <w:rsid w:val="00926F76"/>
    <w:rsid w:val="00940F47"/>
    <w:rsid w:val="00943902"/>
    <w:rsid w:val="00943F9F"/>
    <w:rsid w:val="00956925"/>
    <w:rsid w:val="00956C16"/>
    <w:rsid w:val="009570DA"/>
    <w:rsid w:val="0096374C"/>
    <w:rsid w:val="00965FC7"/>
    <w:rsid w:val="00973E86"/>
    <w:rsid w:val="00982969"/>
    <w:rsid w:val="009870A7"/>
    <w:rsid w:val="009A5DBA"/>
    <w:rsid w:val="009B239C"/>
    <w:rsid w:val="009B3BB9"/>
    <w:rsid w:val="009B5769"/>
    <w:rsid w:val="009B675B"/>
    <w:rsid w:val="009C7D60"/>
    <w:rsid w:val="009D6CB5"/>
    <w:rsid w:val="009F33D3"/>
    <w:rsid w:val="009F506C"/>
    <w:rsid w:val="00A017F7"/>
    <w:rsid w:val="00A10881"/>
    <w:rsid w:val="00A11C1B"/>
    <w:rsid w:val="00A1511D"/>
    <w:rsid w:val="00A15B81"/>
    <w:rsid w:val="00A17ED0"/>
    <w:rsid w:val="00A23612"/>
    <w:rsid w:val="00A4023F"/>
    <w:rsid w:val="00A500AD"/>
    <w:rsid w:val="00A50745"/>
    <w:rsid w:val="00A5096D"/>
    <w:rsid w:val="00A50FAC"/>
    <w:rsid w:val="00A538B7"/>
    <w:rsid w:val="00A57274"/>
    <w:rsid w:val="00A6178E"/>
    <w:rsid w:val="00A645B5"/>
    <w:rsid w:val="00A65A8B"/>
    <w:rsid w:val="00A736E1"/>
    <w:rsid w:val="00A7647D"/>
    <w:rsid w:val="00A77BE0"/>
    <w:rsid w:val="00A82B0B"/>
    <w:rsid w:val="00A946C2"/>
    <w:rsid w:val="00AA05DD"/>
    <w:rsid w:val="00AA407E"/>
    <w:rsid w:val="00AA4E2C"/>
    <w:rsid w:val="00AA4E46"/>
    <w:rsid w:val="00AB1422"/>
    <w:rsid w:val="00AB77A8"/>
    <w:rsid w:val="00AB7BF6"/>
    <w:rsid w:val="00AC153B"/>
    <w:rsid w:val="00AD1126"/>
    <w:rsid w:val="00AD42EA"/>
    <w:rsid w:val="00AE1D8F"/>
    <w:rsid w:val="00AE5819"/>
    <w:rsid w:val="00AE6FDA"/>
    <w:rsid w:val="00AF0907"/>
    <w:rsid w:val="00AF3B15"/>
    <w:rsid w:val="00AF3BC1"/>
    <w:rsid w:val="00AF4BF2"/>
    <w:rsid w:val="00B110CB"/>
    <w:rsid w:val="00B1397D"/>
    <w:rsid w:val="00B20906"/>
    <w:rsid w:val="00B20A37"/>
    <w:rsid w:val="00B222A1"/>
    <w:rsid w:val="00B92B19"/>
    <w:rsid w:val="00B939B0"/>
    <w:rsid w:val="00B95AC5"/>
    <w:rsid w:val="00B9794F"/>
    <w:rsid w:val="00BA132D"/>
    <w:rsid w:val="00BB0396"/>
    <w:rsid w:val="00BB2362"/>
    <w:rsid w:val="00BC2236"/>
    <w:rsid w:val="00BE5E50"/>
    <w:rsid w:val="00BF1177"/>
    <w:rsid w:val="00BF1BF2"/>
    <w:rsid w:val="00BF5AD9"/>
    <w:rsid w:val="00C04C59"/>
    <w:rsid w:val="00C051E4"/>
    <w:rsid w:val="00C116D7"/>
    <w:rsid w:val="00C24469"/>
    <w:rsid w:val="00C27B64"/>
    <w:rsid w:val="00C3118C"/>
    <w:rsid w:val="00C37937"/>
    <w:rsid w:val="00C40702"/>
    <w:rsid w:val="00C448DA"/>
    <w:rsid w:val="00C63CE4"/>
    <w:rsid w:val="00C83383"/>
    <w:rsid w:val="00C83402"/>
    <w:rsid w:val="00C844E3"/>
    <w:rsid w:val="00C87959"/>
    <w:rsid w:val="00C94847"/>
    <w:rsid w:val="00C962BF"/>
    <w:rsid w:val="00CA25B7"/>
    <w:rsid w:val="00CA5C4E"/>
    <w:rsid w:val="00CA6C31"/>
    <w:rsid w:val="00CC0007"/>
    <w:rsid w:val="00CE4F30"/>
    <w:rsid w:val="00CF30AF"/>
    <w:rsid w:val="00CF3AF2"/>
    <w:rsid w:val="00CF4E50"/>
    <w:rsid w:val="00D00B5C"/>
    <w:rsid w:val="00D07125"/>
    <w:rsid w:val="00D205E7"/>
    <w:rsid w:val="00D23D45"/>
    <w:rsid w:val="00D24456"/>
    <w:rsid w:val="00D26AAD"/>
    <w:rsid w:val="00D26D40"/>
    <w:rsid w:val="00D470AA"/>
    <w:rsid w:val="00D52BEC"/>
    <w:rsid w:val="00D717BB"/>
    <w:rsid w:val="00D77E48"/>
    <w:rsid w:val="00D77ED7"/>
    <w:rsid w:val="00D80FFB"/>
    <w:rsid w:val="00D96F1C"/>
    <w:rsid w:val="00D97FED"/>
    <w:rsid w:val="00DA0322"/>
    <w:rsid w:val="00DA1E93"/>
    <w:rsid w:val="00DB2108"/>
    <w:rsid w:val="00DB3C32"/>
    <w:rsid w:val="00DB6825"/>
    <w:rsid w:val="00DC0E14"/>
    <w:rsid w:val="00DC1EA3"/>
    <w:rsid w:val="00DC2FBE"/>
    <w:rsid w:val="00DC4FFD"/>
    <w:rsid w:val="00DD6ABB"/>
    <w:rsid w:val="00DF4273"/>
    <w:rsid w:val="00E12351"/>
    <w:rsid w:val="00E3263A"/>
    <w:rsid w:val="00E34FFB"/>
    <w:rsid w:val="00E45895"/>
    <w:rsid w:val="00E46712"/>
    <w:rsid w:val="00E640BA"/>
    <w:rsid w:val="00E73E35"/>
    <w:rsid w:val="00E7586D"/>
    <w:rsid w:val="00E75CAE"/>
    <w:rsid w:val="00E84D87"/>
    <w:rsid w:val="00E85BA7"/>
    <w:rsid w:val="00E90D7C"/>
    <w:rsid w:val="00E90F61"/>
    <w:rsid w:val="00E94F59"/>
    <w:rsid w:val="00EA4F0C"/>
    <w:rsid w:val="00EB1F17"/>
    <w:rsid w:val="00EB4F2A"/>
    <w:rsid w:val="00ED4006"/>
    <w:rsid w:val="00EE51F9"/>
    <w:rsid w:val="00EE7134"/>
    <w:rsid w:val="00EF4B4F"/>
    <w:rsid w:val="00EF7702"/>
    <w:rsid w:val="00F018A1"/>
    <w:rsid w:val="00F01B13"/>
    <w:rsid w:val="00F10F2A"/>
    <w:rsid w:val="00F14F5E"/>
    <w:rsid w:val="00F15FD6"/>
    <w:rsid w:val="00F26DAC"/>
    <w:rsid w:val="00F33D88"/>
    <w:rsid w:val="00F36ACE"/>
    <w:rsid w:val="00F36EB7"/>
    <w:rsid w:val="00F421D0"/>
    <w:rsid w:val="00F444B7"/>
    <w:rsid w:val="00F5087F"/>
    <w:rsid w:val="00F566BD"/>
    <w:rsid w:val="00F5700F"/>
    <w:rsid w:val="00F87F1E"/>
    <w:rsid w:val="00F947FD"/>
    <w:rsid w:val="00F962E3"/>
    <w:rsid w:val="00FA1112"/>
    <w:rsid w:val="00FA55F6"/>
    <w:rsid w:val="00FA5BE1"/>
    <w:rsid w:val="00FA798F"/>
    <w:rsid w:val="00FB1C4D"/>
    <w:rsid w:val="00FB3168"/>
    <w:rsid w:val="00FD737C"/>
    <w:rsid w:val="00FD7C07"/>
    <w:rsid w:val="00FE556B"/>
    <w:rsid w:val="00FE65F5"/>
    <w:rsid w:val="00FE7E9D"/>
    <w:rsid w:val="00FF08CC"/>
    <w:rsid w:val="00FF2728"/>
    <w:rsid w:val="00FF2D6F"/>
    <w:rsid w:val="20F41AFE"/>
    <w:rsid w:val="2A861D70"/>
    <w:rsid w:val="2AA80B99"/>
    <w:rsid w:val="2C32487F"/>
    <w:rsid w:val="35222A89"/>
    <w:rsid w:val="46D0255F"/>
    <w:rsid w:val="4725B0B0"/>
    <w:rsid w:val="4A43C30B"/>
    <w:rsid w:val="77EF656A"/>
    <w:rsid w:val="7FBBAC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39"/>
    </o:shapedefaults>
    <o:shapelayout v:ext="edit">
      <o:idmap v:ext="edit" data="2"/>
    </o:shapelayout>
  </w:shapeDefaults>
  <w:decimalSymbol w:val="."/>
  <w:listSeparator w:val=","/>
  <w14:docId w14:val="6E942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5DD"/>
    <w:pPr>
      <w:spacing w:after="120"/>
    </w:pPr>
    <w:rPr>
      <w:rFonts w:ascii="Arial" w:hAnsi="Arial"/>
      <w:sz w:val="24"/>
      <w:szCs w:val="22"/>
    </w:rPr>
  </w:style>
  <w:style w:type="paragraph" w:styleId="Heading1">
    <w:name w:val="heading 1"/>
    <w:basedOn w:val="Normal"/>
    <w:link w:val="Heading1Char"/>
    <w:uiPriority w:val="9"/>
    <w:qFormat/>
    <w:rsid w:val="009B5769"/>
    <w:pPr>
      <w:spacing w:after="480"/>
      <w:jc w:val="center"/>
      <w:outlineLvl w:val="0"/>
    </w:pPr>
    <w:rPr>
      <w:rFonts w:eastAsia="Times New Roman" w:cs="Arial"/>
      <w:b/>
      <w:bCs/>
      <w:kern w:val="36"/>
      <w:szCs w:val="24"/>
    </w:rPr>
  </w:style>
  <w:style w:type="paragraph" w:styleId="Heading2">
    <w:name w:val="heading 2"/>
    <w:basedOn w:val="Normal"/>
    <w:next w:val="Normal"/>
    <w:link w:val="Heading2Char"/>
    <w:uiPriority w:val="9"/>
    <w:semiHidden/>
    <w:unhideWhenUsed/>
    <w:qFormat/>
    <w:rsid w:val="00F36EB7"/>
    <w:pPr>
      <w:keepNext/>
      <w:spacing w:before="240" w:after="60"/>
      <w:outlineLvl w:val="1"/>
    </w:pPr>
    <w:rPr>
      <w:rFonts w:ascii="Calibri Light" w:eastAsia="Times New Roman" w:hAnsi="Calibri Light"/>
      <w:b/>
      <w:bCs/>
      <w:i/>
      <w:iCs/>
      <w:sz w:val="28"/>
      <w:szCs w:val="28"/>
    </w:rPr>
  </w:style>
  <w:style w:type="paragraph" w:styleId="Heading6">
    <w:name w:val="heading 6"/>
    <w:basedOn w:val="Normal"/>
    <w:link w:val="Heading6Char"/>
    <w:uiPriority w:val="9"/>
    <w:qFormat/>
    <w:rsid w:val="00E3263A"/>
    <w:pPr>
      <w:spacing w:before="150" w:after="150"/>
      <w:outlineLvl w:val="5"/>
    </w:pPr>
    <w:rPr>
      <w:rFonts w:eastAsia="Times New Roman"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DAC"/>
    <w:pPr>
      <w:tabs>
        <w:tab w:val="center" w:pos="4680"/>
        <w:tab w:val="right" w:pos="9360"/>
      </w:tabs>
      <w:spacing w:after="0"/>
    </w:pPr>
  </w:style>
  <w:style w:type="character" w:customStyle="1" w:styleId="HeaderChar">
    <w:name w:val="Header Char"/>
    <w:basedOn w:val="DefaultParagraphFont"/>
    <w:link w:val="Header"/>
    <w:uiPriority w:val="99"/>
    <w:rsid w:val="00F26DAC"/>
  </w:style>
  <w:style w:type="paragraph" w:styleId="Footer">
    <w:name w:val="footer"/>
    <w:basedOn w:val="Normal"/>
    <w:link w:val="FooterChar"/>
    <w:uiPriority w:val="99"/>
    <w:unhideWhenUsed/>
    <w:rsid w:val="00F26DAC"/>
    <w:pPr>
      <w:tabs>
        <w:tab w:val="center" w:pos="4680"/>
        <w:tab w:val="right" w:pos="9360"/>
      </w:tabs>
      <w:spacing w:after="0"/>
    </w:pPr>
  </w:style>
  <w:style w:type="character" w:customStyle="1" w:styleId="FooterChar">
    <w:name w:val="Footer Char"/>
    <w:basedOn w:val="DefaultParagraphFont"/>
    <w:link w:val="Footer"/>
    <w:uiPriority w:val="99"/>
    <w:rsid w:val="00F26DAC"/>
  </w:style>
  <w:style w:type="paragraph" w:styleId="BalloonText">
    <w:name w:val="Balloon Text"/>
    <w:basedOn w:val="Normal"/>
    <w:link w:val="BalloonTextChar"/>
    <w:uiPriority w:val="99"/>
    <w:semiHidden/>
    <w:unhideWhenUsed/>
    <w:rsid w:val="00D26AAD"/>
    <w:pPr>
      <w:spacing w:after="0"/>
    </w:pPr>
    <w:rPr>
      <w:rFonts w:ascii="Segoe UI" w:hAnsi="Segoe UI" w:cs="Segoe UI"/>
      <w:sz w:val="18"/>
      <w:szCs w:val="18"/>
    </w:rPr>
  </w:style>
  <w:style w:type="character" w:customStyle="1" w:styleId="BalloonTextChar">
    <w:name w:val="Balloon Text Char"/>
    <w:link w:val="BalloonText"/>
    <w:uiPriority w:val="99"/>
    <w:semiHidden/>
    <w:rsid w:val="00D26AAD"/>
    <w:rPr>
      <w:rFonts w:ascii="Segoe UI" w:hAnsi="Segoe UI" w:cs="Segoe UI"/>
      <w:sz w:val="18"/>
      <w:szCs w:val="18"/>
    </w:rPr>
  </w:style>
  <w:style w:type="character" w:customStyle="1" w:styleId="Heading1Char">
    <w:name w:val="Heading 1 Char"/>
    <w:link w:val="Heading1"/>
    <w:uiPriority w:val="9"/>
    <w:rsid w:val="009B5769"/>
    <w:rPr>
      <w:rFonts w:ascii="Arial" w:eastAsia="Times New Roman" w:hAnsi="Arial" w:cs="Arial"/>
      <w:b/>
      <w:bCs/>
      <w:kern w:val="36"/>
      <w:sz w:val="24"/>
      <w:szCs w:val="24"/>
    </w:rPr>
  </w:style>
  <w:style w:type="character" w:customStyle="1" w:styleId="Heading6Char">
    <w:name w:val="Heading 6 Char"/>
    <w:link w:val="Heading6"/>
    <w:uiPriority w:val="9"/>
    <w:rsid w:val="00E3263A"/>
    <w:rPr>
      <w:rFonts w:ascii="Arial" w:eastAsia="Times New Roman" w:hAnsi="Arial" w:cs="Arial"/>
      <w:b/>
      <w:bCs/>
      <w:sz w:val="18"/>
      <w:szCs w:val="18"/>
    </w:rPr>
  </w:style>
  <w:style w:type="character" w:styleId="Hyperlink">
    <w:name w:val="Hyperlink"/>
    <w:uiPriority w:val="99"/>
    <w:unhideWhenUsed/>
    <w:rsid w:val="00E3263A"/>
    <w:rPr>
      <w:strike w:val="0"/>
      <w:dstrike w:val="0"/>
      <w:color w:val="0000FF"/>
      <w:u w:val="single"/>
      <w:effect w:val="none"/>
      <w:shd w:val="clear" w:color="auto" w:fill="auto"/>
    </w:rPr>
  </w:style>
  <w:style w:type="character" w:styleId="Strong">
    <w:name w:val="Strong"/>
    <w:uiPriority w:val="22"/>
    <w:qFormat/>
    <w:rsid w:val="00E3263A"/>
    <w:rPr>
      <w:b/>
      <w:bCs/>
    </w:rPr>
  </w:style>
  <w:style w:type="paragraph" w:styleId="ListParagraph">
    <w:name w:val="List Paragraph"/>
    <w:basedOn w:val="Normal"/>
    <w:uiPriority w:val="34"/>
    <w:qFormat/>
    <w:rsid w:val="00F962E3"/>
    <w:pPr>
      <w:ind w:left="720"/>
    </w:pPr>
  </w:style>
  <w:style w:type="paragraph" w:styleId="NormalWeb">
    <w:name w:val="Normal (Web)"/>
    <w:basedOn w:val="Normal"/>
    <w:uiPriority w:val="99"/>
    <w:semiHidden/>
    <w:unhideWhenUsed/>
    <w:rsid w:val="00F36EB7"/>
    <w:pPr>
      <w:spacing w:before="100" w:beforeAutospacing="1" w:after="240"/>
    </w:pPr>
    <w:rPr>
      <w:rFonts w:ascii="Times New Roman" w:eastAsia="Times New Roman" w:hAnsi="Times New Roman"/>
      <w:szCs w:val="24"/>
    </w:rPr>
  </w:style>
  <w:style w:type="character" w:customStyle="1" w:styleId="Heading2Char">
    <w:name w:val="Heading 2 Char"/>
    <w:link w:val="Heading2"/>
    <w:uiPriority w:val="9"/>
    <w:semiHidden/>
    <w:rsid w:val="00F36EB7"/>
    <w:rPr>
      <w:rFonts w:ascii="Calibri Light" w:eastAsia="Times New Roman" w:hAnsi="Calibri Light" w:cs="Times New Roman"/>
      <w:b/>
      <w:bCs/>
      <w:i/>
      <w:iCs/>
      <w:sz w:val="28"/>
      <w:szCs w:val="28"/>
    </w:rPr>
  </w:style>
  <w:style w:type="character" w:styleId="FollowedHyperlink">
    <w:name w:val="FollowedHyperlink"/>
    <w:uiPriority w:val="99"/>
    <w:semiHidden/>
    <w:unhideWhenUsed/>
    <w:rsid w:val="008065FE"/>
    <w:rPr>
      <w:color w:val="954F72"/>
      <w:u w:val="single"/>
    </w:rPr>
  </w:style>
  <w:style w:type="character" w:styleId="CommentReference">
    <w:name w:val="annotation reference"/>
    <w:uiPriority w:val="99"/>
    <w:semiHidden/>
    <w:unhideWhenUsed/>
    <w:rsid w:val="00284FD3"/>
    <w:rPr>
      <w:sz w:val="16"/>
      <w:szCs w:val="16"/>
    </w:rPr>
  </w:style>
  <w:style w:type="paragraph" w:styleId="CommentText">
    <w:name w:val="annotation text"/>
    <w:basedOn w:val="Normal"/>
    <w:link w:val="CommentTextChar"/>
    <w:uiPriority w:val="99"/>
    <w:semiHidden/>
    <w:unhideWhenUsed/>
    <w:rsid w:val="00284FD3"/>
    <w:rPr>
      <w:sz w:val="20"/>
      <w:szCs w:val="20"/>
    </w:rPr>
  </w:style>
  <w:style w:type="character" w:customStyle="1" w:styleId="CommentTextChar">
    <w:name w:val="Comment Text Char"/>
    <w:basedOn w:val="DefaultParagraphFont"/>
    <w:link w:val="CommentText"/>
    <w:uiPriority w:val="99"/>
    <w:semiHidden/>
    <w:rsid w:val="00284FD3"/>
  </w:style>
  <w:style w:type="paragraph" w:styleId="CommentSubject">
    <w:name w:val="annotation subject"/>
    <w:basedOn w:val="CommentText"/>
    <w:next w:val="CommentText"/>
    <w:link w:val="CommentSubjectChar"/>
    <w:uiPriority w:val="99"/>
    <w:semiHidden/>
    <w:unhideWhenUsed/>
    <w:rsid w:val="00284FD3"/>
    <w:rPr>
      <w:b/>
      <w:bCs/>
    </w:rPr>
  </w:style>
  <w:style w:type="character" w:customStyle="1" w:styleId="CommentSubjectChar">
    <w:name w:val="Comment Subject Char"/>
    <w:link w:val="CommentSubject"/>
    <w:uiPriority w:val="99"/>
    <w:semiHidden/>
    <w:rsid w:val="00284FD3"/>
    <w:rPr>
      <w:b/>
      <w:bCs/>
    </w:rPr>
  </w:style>
  <w:style w:type="paragraph" w:customStyle="1" w:styleId="Default">
    <w:name w:val="Default"/>
    <w:rsid w:val="00723E0B"/>
    <w:pPr>
      <w:autoSpaceDE w:val="0"/>
      <w:autoSpaceDN w:val="0"/>
      <w:adjustRightInd w:val="0"/>
    </w:pPr>
    <w:rPr>
      <w:rFonts w:ascii="Arial" w:hAnsi="Arial" w:cs="Arial"/>
      <w:color w:val="000000"/>
      <w:sz w:val="24"/>
      <w:szCs w:val="24"/>
    </w:rPr>
  </w:style>
  <w:style w:type="paragraph" w:customStyle="1" w:styleId="paragraph">
    <w:name w:val="paragraph"/>
    <w:basedOn w:val="Normal"/>
    <w:rsid w:val="00CA25B7"/>
    <w:pPr>
      <w:spacing w:before="100" w:beforeAutospacing="1" w:after="100" w:afterAutospacing="1"/>
    </w:pPr>
    <w:rPr>
      <w:rFonts w:ascii="Times New Roman" w:eastAsia="Times New Roman" w:hAnsi="Times New Roman"/>
      <w:szCs w:val="24"/>
    </w:rPr>
  </w:style>
  <w:style w:type="paragraph" w:styleId="Revision">
    <w:name w:val="Revision"/>
    <w:hidden/>
    <w:uiPriority w:val="99"/>
    <w:semiHidden/>
    <w:rsid w:val="00CA25B7"/>
    <w:rPr>
      <w:sz w:val="22"/>
      <w:szCs w:val="22"/>
    </w:rPr>
  </w:style>
  <w:style w:type="character" w:styleId="UnresolvedMention">
    <w:name w:val="Unresolved Mention"/>
    <w:basedOn w:val="DefaultParagraphFont"/>
    <w:uiPriority w:val="99"/>
    <w:semiHidden/>
    <w:unhideWhenUsed/>
    <w:rsid w:val="00EE71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985394">
      <w:bodyDiv w:val="1"/>
      <w:marLeft w:val="300"/>
      <w:marRight w:val="300"/>
      <w:marTop w:val="150"/>
      <w:marBottom w:val="150"/>
      <w:divBdr>
        <w:top w:val="none" w:sz="0" w:space="0" w:color="auto"/>
        <w:left w:val="none" w:sz="0" w:space="0" w:color="auto"/>
        <w:bottom w:val="none" w:sz="0" w:space="0" w:color="auto"/>
        <w:right w:val="none" w:sz="0" w:space="0" w:color="auto"/>
      </w:divBdr>
      <w:divsChild>
        <w:div w:id="626743579">
          <w:marLeft w:val="0"/>
          <w:marRight w:val="0"/>
          <w:marTop w:val="0"/>
          <w:marBottom w:val="0"/>
          <w:divBdr>
            <w:top w:val="none" w:sz="0" w:space="0" w:color="auto"/>
            <w:left w:val="none" w:sz="0" w:space="0" w:color="auto"/>
            <w:bottom w:val="none" w:sz="0" w:space="0" w:color="auto"/>
            <w:right w:val="none" w:sz="0" w:space="0" w:color="auto"/>
          </w:divBdr>
        </w:div>
      </w:divsChild>
    </w:div>
    <w:div w:id="441193668">
      <w:bodyDiv w:val="1"/>
      <w:marLeft w:val="0"/>
      <w:marRight w:val="0"/>
      <w:marTop w:val="0"/>
      <w:marBottom w:val="0"/>
      <w:divBdr>
        <w:top w:val="none" w:sz="0" w:space="0" w:color="auto"/>
        <w:left w:val="none" w:sz="0" w:space="0" w:color="auto"/>
        <w:bottom w:val="none" w:sz="0" w:space="0" w:color="auto"/>
        <w:right w:val="none" w:sz="0" w:space="0" w:color="auto"/>
      </w:divBdr>
      <w:divsChild>
        <w:div w:id="1568111188">
          <w:marLeft w:val="0"/>
          <w:marRight w:val="0"/>
          <w:marTop w:val="0"/>
          <w:marBottom w:val="0"/>
          <w:divBdr>
            <w:top w:val="none" w:sz="0" w:space="0" w:color="auto"/>
            <w:left w:val="none" w:sz="0" w:space="0" w:color="auto"/>
            <w:bottom w:val="none" w:sz="0" w:space="0" w:color="auto"/>
            <w:right w:val="none" w:sz="0" w:space="0" w:color="auto"/>
          </w:divBdr>
          <w:divsChild>
            <w:div w:id="1983266409">
              <w:marLeft w:val="0"/>
              <w:marRight w:val="0"/>
              <w:marTop w:val="0"/>
              <w:marBottom w:val="0"/>
              <w:divBdr>
                <w:top w:val="none" w:sz="0" w:space="0" w:color="auto"/>
                <w:left w:val="none" w:sz="0" w:space="0" w:color="auto"/>
                <w:bottom w:val="none" w:sz="0" w:space="0" w:color="auto"/>
                <w:right w:val="none" w:sz="0" w:space="0" w:color="auto"/>
              </w:divBdr>
              <w:divsChild>
                <w:div w:id="180317715">
                  <w:marLeft w:val="-225"/>
                  <w:marRight w:val="-225"/>
                  <w:marTop w:val="0"/>
                  <w:marBottom w:val="0"/>
                  <w:divBdr>
                    <w:top w:val="none" w:sz="0" w:space="0" w:color="auto"/>
                    <w:left w:val="none" w:sz="0" w:space="0" w:color="auto"/>
                    <w:bottom w:val="none" w:sz="0" w:space="0" w:color="auto"/>
                    <w:right w:val="none" w:sz="0" w:space="0" w:color="auto"/>
                  </w:divBdr>
                  <w:divsChild>
                    <w:div w:id="9903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092372">
      <w:bodyDiv w:val="1"/>
      <w:marLeft w:val="0"/>
      <w:marRight w:val="0"/>
      <w:marTop w:val="0"/>
      <w:marBottom w:val="0"/>
      <w:divBdr>
        <w:top w:val="none" w:sz="0" w:space="0" w:color="auto"/>
        <w:left w:val="none" w:sz="0" w:space="0" w:color="auto"/>
        <w:bottom w:val="none" w:sz="0" w:space="0" w:color="auto"/>
        <w:right w:val="none" w:sz="0" w:space="0" w:color="auto"/>
      </w:divBdr>
      <w:divsChild>
        <w:div w:id="1312448177">
          <w:marLeft w:val="0"/>
          <w:marRight w:val="0"/>
          <w:marTop w:val="0"/>
          <w:marBottom w:val="0"/>
          <w:divBdr>
            <w:top w:val="none" w:sz="0" w:space="0" w:color="auto"/>
            <w:left w:val="none" w:sz="0" w:space="0" w:color="auto"/>
            <w:bottom w:val="none" w:sz="0" w:space="0" w:color="auto"/>
            <w:right w:val="none" w:sz="0" w:space="0" w:color="auto"/>
          </w:divBdr>
        </w:div>
        <w:div w:id="1712992296">
          <w:marLeft w:val="0"/>
          <w:marRight w:val="0"/>
          <w:marTop w:val="0"/>
          <w:marBottom w:val="0"/>
          <w:divBdr>
            <w:top w:val="none" w:sz="0" w:space="0" w:color="auto"/>
            <w:left w:val="none" w:sz="0" w:space="0" w:color="auto"/>
            <w:bottom w:val="none" w:sz="0" w:space="0" w:color="auto"/>
            <w:right w:val="none" w:sz="0" w:space="0" w:color="auto"/>
          </w:divBdr>
        </w:div>
        <w:div w:id="2069186266">
          <w:marLeft w:val="0"/>
          <w:marRight w:val="0"/>
          <w:marTop w:val="0"/>
          <w:marBottom w:val="0"/>
          <w:divBdr>
            <w:top w:val="none" w:sz="0" w:space="0" w:color="auto"/>
            <w:left w:val="none" w:sz="0" w:space="0" w:color="auto"/>
            <w:bottom w:val="none" w:sz="0" w:space="0" w:color="auto"/>
            <w:right w:val="none" w:sz="0" w:space="0" w:color="auto"/>
          </w:divBdr>
        </w:div>
      </w:divsChild>
    </w:div>
    <w:div w:id="918177700">
      <w:bodyDiv w:val="1"/>
      <w:marLeft w:val="0"/>
      <w:marRight w:val="0"/>
      <w:marTop w:val="0"/>
      <w:marBottom w:val="0"/>
      <w:divBdr>
        <w:top w:val="none" w:sz="0" w:space="0" w:color="auto"/>
        <w:left w:val="none" w:sz="0" w:space="0" w:color="auto"/>
        <w:bottom w:val="none" w:sz="0" w:space="0" w:color="auto"/>
        <w:right w:val="none" w:sz="0" w:space="0" w:color="auto"/>
      </w:divBdr>
    </w:div>
    <w:div w:id="1081873347">
      <w:bodyDiv w:val="1"/>
      <w:marLeft w:val="0"/>
      <w:marRight w:val="0"/>
      <w:marTop w:val="0"/>
      <w:marBottom w:val="0"/>
      <w:divBdr>
        <w:top w:val="none" w:sz="0" w:space="0" w:color="auto"/>
        <w:left w:val="none" w:sz="0" w:space="0" w:color="auto"/>
        <w:bottom w:val="none" w:sz="0" w:space="0" w:color="auto"/>
        <w:right w:val="none" w:sz="0" w:space="0" w:color="auto"/>
      </w:divBdr>
    </w:div>
    <w:div w:id="1196969179">
      <w:bodyDiv w:val="1"/>
      <w:marLeft w:val="0"/>
      <w:marRight w:val="0"/>
      <w:marTop w:val="0"/>
      <w:marBottom w:val="0"/>
      <w:divBdr>
        <w:top w:val="none" w:sz="0" w:space="0" w:color="auto"/>
        <w:left w:val="none" w:sz="0" w:space="0" w:color="auto"/>
        <w:bottom w:val="none" w:sz="0" w:space="0" w:color="auto"/>
        <w:right w:val="none" w:sz="0" w:space="0" w:color="auto"/>
      </w:divBdr>
      <w:divsChild>
        <w:div w:id="300503385">
          <w:marLeft w:val="0"/>
          <w:marRight w:val="0"/>
          <w:marTop w:val="0"/>
          <w:marBottom w:val="0"/>
          <w:divBdr>
            <w:top w:val="none" w:sz="0" w:space="0" w:color="auto"/>
            <w:left w:val="none" w:sz="0" w:space="0" w:color="auto"/>
            <w:bottom w:val="none" w:sz="0" w:space="0" w:color="auto"/>
            <w:right w:val="none" w:sz="0" w:space="0" w:color="auto"/>
          </w:divBdr>
        </w:div>
        <w:div w:id="1452944367">
          <w:marLeft w:val="0"/>
          <w:marRight w:val="0"/>
          <w:marTop w:val="0"/>
          <w:marBottom w:val="0"/>
          <w:divBdr>
            <w:top w:val="none" w:sz="0" w:space="0" w:color="auto"/>
            <w:left w:val="none" w:sz="0" w:space="0" w:color="auto"/>
            <w:bottom w:val="none" w:sz="0" w:space="0" w:color="auto"/>
            <w:right w:val="none" w:sz="0" w:space="0" w:color="auto"/>
          </w:divBdr>
        </w:div>
        <w:div w:id="542251085">
          <w:marLeft w:val="0"/>
          <w:marRight w:val="0"/>
          <w:marTop w:val="0"/>
          <w:marBottom w:val="0"/>
          <w:divBdr>
            <w:top w:val="none" w:sz="0" w:space="0" w:color="auto"/>
            <w:left w:val="none" w:sz="0" w:space="0" w:color="auto"/>
            <w:bottom w:val="none" w:sz="0" w:space="0" w:color="auto"/>
            <w:right w:val="none" w:sz="0" w:space="0" w:color="auto"/>
          </w:divBdr>
        </w:div>
      </w:divsChild>
    </w:div>
    <w:div w:id="1298221663">
      <w:bodyDiv w:val="1"/>
      <w:marLeft w:val="0"/>
      <w:marRight w:val="0"/>
      <w:marTop w:val="0"/>
      <w:marBottom w:val="0"/>
      <w:divBdr>
        <w:top w:val="none" w:sz="0" w:space="0" w:color="auto"/>
        <w:left w:val="none" w:sz="0" w:space="0" w:color="auto"/>
        <w:bottom w:val="none" w:sz="0" w:space="0" w:color="auto"/>
        <w:right w:val="none" w:sz="0" w:space="0" w:color="auto"/>
      </w:divBdr>
    </w:div>
    <w:div w:id="1489202216">
      <w:bodyDiv w:val="1"/>
      <w:marLeft w:val="300"/>
      <w:marRight w:val="300"/>
      <w:marTop w:val="150"/>
      <w:marBottom w:val="150"/>
      <w:divBdr>
        <w:top w:val="none" w:sz="0" w:space="0" w:color="auto"/>
        <w:left w:val="none" w:sz="0" w:space="0" w:color="auto"/>
        <w:bottom w:val="none" w:sz="0" w:space="0" w:color="auto"/>
        <w:right w:val="none" w:sz="0" w:space="0" w:color="auto"/>
      </w:divBdr>
      <w:divsChild>
        <w:div w:id="1715157505">
          <w:marLeft w:val="0"/>
          <w:marRight w:val="0"/>
          <w:marTop w:val="0"/>
          <w:marBottom w:val="0"/>
          <w:divBdr>
            <w:top w:val="none" w:sz="0" w:space="0" w:color="auto"/>
            <w:left w:val="none" w:sz="0" w:space="0" w:color="auto"/>
            <w:bottom w:val="none" w:sz="0" w:space="0" w:color="auto"/>
            <w:right w:val="none" w:sz="0" w:space="0" w:color="auto"/>
          </w:divBdr>
          <w:divsChild>
            <w:div w:id="503864853">
              <w:marLeft w:val="-240"/>
              <w:marRight w:val="-240"/>
              <w:marTop w:val="0"/>
              <w:marBottom w:val="0"/>
              <w:divBdr>
                <w:top w:val="none" w:sz="0" w:space="0" w:color="auto"/>
                <w:left w:val="none" w:sz="0" w:space="0" w:color="auto"/>
                <w:bottom w:val="none" w:sz="0" w:space="0" w:color="auto"/>
                <w:right w:val="none" w:sz="0" w:space="0" w:color="auto"/>
              </w:divBdr>
            </w:div>
            <w:div w:id="1701740474">
              <w:marLeft w:val="-240"/>
              <w:marRight w:val="-240"/>
              <w:marTop w:val="0"/>
              <w:marBottom w:val="0"/>
              <w:divBdr>
                <w:top w:val="none" w:sz="0" w:space="0" w:color="auto"/>
                <w:left w:val="none" w:sz="0" w:space="0" w:color="auto"/>
                <w:bottom w:val="none" w:sz="0" w:space="0" w:color="auto"/>
                <w:right w:val="none" w:sz="0" w:space="0" w:color="auto"/>
              </w:divBdr>
              <w:divsChild>
                <w:div w:id="7947754">
                  <w:marLeft w:val="0"/>
                  <w:marRight w:val="0"/>
                  <w:marTop w:val="0"/>
                  <w:marBottom w:val="0"/>
                  <w:divBdr>
                    <w:top w:val="none" w:sz="0" w:space="0" w:color="auto"/>
                    <w:left w:val="none" w:sz="0" w:space="0" w:color="auto"/>
                    <w:bottom w:val="none" w:sz="0" w:space="0" w:color="auto"/>
                    <w:right w:val="none" w:sz="0" w:space="0" w:color="auto"/>
                  </w:divBdr>
                </w:div>
                <w:div w:id="390739230">
                  <w:marLeft w:val="0"/>
                  <w:marRight w:val="0"/>
                  <w:marTop w:val="0"/>
                  <w:marBottom w:val="240"/>
                  <w:divBdr>
                    <w:top w:val="none" w:sz="0" w:space="0" w:color="auto"/>
                    <w:left w:val="none" w:sz="0" w:space="0" w:color="auto"/>
                    <w:bottom w:val="none" w:sz="0" w:space="0" w:color="auto"/>
                    <w:right w:val="none" w:sz="0" w:space="0" w:color="auto"/>
                  </w:divBdr>
                  <w:divsChild>
                    <w:div w:id="193157196">
                      <w:marLeft w:val="-120"/>
                      <w:marRight w:val="0"/>
                      <w:marTop w:val="0"/>
                      <w:marBottom w:val="0"/>
                      <w:divBdr>
                        <w:top w:val="none" w:sz="0" w:space="0" w:color="auto"/>
                        <w:left w:val="none" w:sz="0" w:space="0" w:color="auto"/>
                        <w:bottom w:val="none" w:sz="0" w:space="0" w:color="auto"/>
                        <w:right w:val="none" w:sz="0" w:space="0" w:color="auto"/>
                      </w:divBdr>
                    </w:div>
                    <w:div w:id="365836779">
                      <w:marLeft w:val="-120"/>
                      <w:marRight w:val="0"/>
                      <w:marTop w:val="0"/>
                      <w:marBottom w:val="0"/>
                      <w:divBdr>
                        <w:top w:val="none" w:sz="0" w:space="0" w:color="auto"/>
                        <w:left w:val="none" w:sz="0" w:space="0" w:color="auto"/>
                        <w:bottom w:val="none" w:sz="0" w:space="0" w:color="auto"/>
                        <w:right w:val="none" w:sz="0" w:space="0" w:color="auto"/>
                      </w:divBdr>
                    </w:div>
                    <w:div w:id="852498704">
                      <w:marLeft w:val="-120"/>
                      <w:marRight w:val="0"/>
                      <w:marTop w:val="0"/>
                      <w:marBottom w:val="0"/>
                      <w:divBdr>
                        <w:top w:val="none" w:sz="0" w:space="0" w:color="auto"/>
                        <w:left w:val="none" w:sz="0" w:space="0" w:color="auto"/>
                        <w:bottom w:val="none" w:sz="0" w:space="0" w:color="auto"/>
                        <w:right w:val="none" w:sz="0" w:space="0" w:color="auto"/>
                      </w:divBdr>
                    </w:div>
                    <w:div w:id="196275955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521443">
      <w:bodyDiv w:val="1"/>
      <w:marLeft w:val="0"/>
      <w:marRight w:val="0"/>
      <w:marTop w:val="0"/>
      <w:marBottom w:val="0"/>
      <w:divBdr>
        <w:top w:val="none" w:sz="0" w:space="0" w:color="auto"/>
        <w:left w:val="none" w:sz="0" w:space="0" w:color="auto"/>
        <w:bottom w:val="none" w:sz="0" w:space="0" w:color="auto"/>
        <w:right w:val="none" w:sz="0" w:space="0" w:color="auto"/>
      </w:divBdr>
      <w:divsChild>
        <w:div w:id="1514614720">
          <w:marLeft w:val="0"/>
          <w:marRight w:val="0"/>
          <w:marTop w:val="0"/>
          <w:marBottom w:val="0"/>
          <w:divBdr>
            <w:top w:val="none" w:sz="0" w:space="0" w:color="auto"/>
            <w:left w:val="none" w:sz="0" w:space="0" w:color="auto"/>
            <w:bottom w:val="none" w:sz="0" w:space="0" w:color="auto"/>
            <w:right w:val="none" w:sz="0" w:space="0" w:color="auto"/>
          </w:divBdr>
          <w:divsChild>
            <w:div w:id="900601806">
              <w:marLeft w:val="0"/>
              <w:marRight w:val="0"/>
              <w:marTop w:val="0"/>
              <w:marBottom w:val="0"/>
              <w:divBdr>
                <w:top w:val="none" w:sz="0" w:space="0" w:color="auto"/>
                <w:left w:val="none" w:sz="0" w:space="0" w:color="auto"/>
                <w:bottom w:val="none" w:sz="0" w:space="0" w:color="auto"/>
                <w:right w:val="none" w:sz="0" w:space="0" w:color="auto"/>
              </w:divBdr>
              <w:divsChild>
                <w:div w:id="1124930563">
                  <w:marLeft w:val="-225"/>
                  <w:marRight w:val="-225"/>
                  <w:marTop w:val="0"/>
                  <w:marBottom w:val="0"/>
                  <w:divBdr>
                    <w:top w:val="none" w:sz="0" w:space="0" w:color="auto"/>
                    <w:left w:val="none" w:sz="0" w:space="0" w:color="auto"/>
                    <w:bottom w:val="none" w:sz="0" w:space="0" w:color="auto"/>
                    <w:right w:val="none" w:sz="0" w:space="0" w:color="auto"/>
                  </w:divBdr>
                  <w:divsChild>
                    <w:div w:id="176042850">
                      <w:marLeft w:val="0"/>
                      <w:marRight w:val="0"/>
                      <w:marTop w:val="0"/>
                      <w:marBottom w:val="0"/>
                      <w:divBdr>
                        <w:top w:val="none" w:sz="0" w:space="0" w:color="auto"/>
                        <w:left w:val="none" w:sz="0" w:space="0" w:color="auto"/>
                        <w:bottom w:val="none" w:sz="0" w:space="0" w:color="auto"/>
                        <w:right w:val="none" w:sz="0" w:space="0" w:color="auto"/>
                      </w:divBdr>
                      <w:divsChild>
                        <w:div w:id="59059106">
                          <w:marLeft w:val="0"/>
                          <w:marRight w:val="0"/>
                          <w:marTop w:val="0"/>
                          <w:marBottom w:val="0"/>
                          <w:divBdr>
                            <w:top w:val="none" w:sz="0" w:space="0" w:color="auto"/>
                            <w:left w:val="none" w:sz="0" w:space="0" w:color="auto"/>
                            <w:bottom w:val="none" w:sz="0" w:space="0" w:color="auto"/>
                            <w:right w:val="none" w:sz="0" w:space="0" w:color="auto"/>
                          </w:divBdr>
                          <w:divsChild>
                            <w:div w:id="1125848769">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643933">
      <w:bodyDiv w:val="1"/>
      <w:marLeft w:val="0"/>
      <w:marRight w:val="0"/>
      <w:marTop w:val="0"/>
      <w:marBottom w:val="0"/>
      <w:divBdr>
        <w:top w:val="none" w:sz="0" w:space="0" w:color="auto"/>
        <w:left w:val="none" w:sz="0" w:space="0" w:color="auto"/>
        <w:bottom w:val="none" w:sz="0" w:space="0" w:color="auto"/>
        <w:right w:val="none" w:sz="0" w:space="0" w:color="auto"/>
      </w:divBdr>
    </w:div>
    <w:div w:id="188809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startingsmarter.org/"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489E93F9BACF645BE4122E428189838" ma:contentTypeVersion="16" ma:contentTypeDescription="Create a new document." ma:contentTypeScope="" ma:versionID="2fc810f15653b69cf78db3334bb2cc22">
  <xsd:schema xmlns:xsd="http://www.w3.org/2001/XMLSchema" xmlns:xs="http://www.w3.org/2001/XMLSchema" xmlns:p="http://schemas.microsoft.com/office/2006/metadata/properties" xmlns:ns2="ac0dddc7-4c2c-4aeb-a23f-99e6b6e539ca" xmlns:ns3="a0418426-c5f8-402e-bb59-418b3820d74c" targetNamespace="http://schemas.microsoft.com/office/2006/metadata/properties" ma:root="true" ma:fieldsID="909d2824082d6784f3b36bb7709475b2" ns2:_="" ns3:_="">
    <xsd:import namespace="ac0dddc7-4c2c-4aeb-a23f-99e6b6e539ca"/>
    <xsd:import namespace="a0418426-c5f8-402e-bb59-418b3820d74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0dddc7-4c2c-4aeb-a23f-99e6b6e539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a564d8c-a56f-4d27-9692-c18015842a55}" ma:internalName="TaxCatchAll" ma:showField="CatchAllData" ma:web="ac0dddc7-4c2c-4aeb-a23f-99e6b6e539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0418426-c5f8-402e-bb59-418b3820d74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e8b3729-a4b8-462e-9781-4baf9b076db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0418426-c5f8-402e-bb59-418b3820d74c">
      <Terms xmlns="http://schemas.microsoft.com/office/infopath/2007/PartnerControls"/>
    </lcf76f155ced4ddcb4097134ff3c332f>
    <TaxCatchAll xmlns="ac0dddc7-4c2c-4aeb-a23f-99e6b6e539ca" xsi:nil="true"/>
  </documentManagement>
</p:properties>
</file>

<file path=customXml/itemProps1.xml><?xml version="1.0" encoding="utf-8"?>
<ds:datastoreItem xmlns:ds="http://schemas.openxmlformats.org/officeDocument/2006/customXml" ds:itemID="{B2E54AE1-DBF4-4347-ABC7-9FC9CAB4AC87}">
  <ds:schemaRefs>
    <ds:schemaRef ds:uri="http://schemas.openxmlformats.org/officeDocument/2006/bibliography"/>
  </ds:schemaRefs>
</ds:datastoreItem>
</file>

<file path=customXml/itemProps2.xml><?xml version="1.0" encoding="utf-8"?>
<ds:datastoreItem xmlns:ds="http://schemas.openxmlformats.org/officeDocument/2006/customXml" ds:itemID="{8AB3AD56-7298-4C4F-BB4E-0C15F8677E99}"/>
</file>

<file path=customXml/itemProps3.xml><?xml version="1.0" encoding="utf-8"?>
<ds:datastoreItem xmlns:ds="http://schemas.openxmlformats.org/officeDocument/2006/customXml" ds:itemID="{F341DA92-52A8-4762-A8B7-9180D5C73E77}"/>
</file>

<file path=customXml/itemProps4.xml><?xml version="1.0" encoding="utf-8"?>
<ds:datastoreItem xmlns:ds="http://schemas.openxmlformats.org/officeDocument/2006/customXml" ds:itemID="{9057ACCB-B7E8-4FD5-89BB-4E34A8B762DF}"/>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SSR Sulat sa Magulang CSA - CAASPP (CA Dept of Education)</dc:title>
  <dc:subject>Template ng sulat na pabatid tungkol sa Ulat ng Marka ng Estudyante para sa magulang at tagapag-alaga (SSR) para sa Pagtatasa ng WIkang Espanyol sa California (CSA) ng System ng Pagtatasa ng Performance at Progreso ng Mag-aaral sa California (CAASPP).</dc:subject>
  <cp:keywords/>
  <cp:lastModifiedBy/>
  <dcterms:created xsi:type="dcterms:W3CDTF">2023-05-19T16:17:00Z</dcterms:created>
  <dcterms:modified xsi:type="dcterms:W3CDTF">2023-05-26T23:56:00Z</dcterms:modified>
  <dc:language>Tagalog</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0x0101007489E93F9BACF645BE4122E428189838</vt:lpwstr>
  </property>
</Properties>
</file>