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8162" w14:textId="77777777" w:rsidR="00FD235F" w:rsidRDefault="00FD235F" w:rsidP="00FD235F">
      <w:pPr>
        <w:spacing w:after="218" w:line="259" w:lineRule="auto"/>
        <w:ind w:left="180"/>
      </w:pPr>
      <w:r>
        <w:rPr>
          <w:noProof/>
          <w:color w:val="000000"/>
          <w:sz w:val="22"/>
        </w:rPr>
        <mc:AlternateContent>
          <mc:Choice Requires="wpg">
            <w:drawing>
              <wp:inline distT="0" distB="0" distL="0" distR="0" wp14:anchorId="45F3AE97" wp14:editId="307DAF32">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4A7F1E0C">
              <v:group id="Group 5486" style="width:166.5pt;height:20.6pt;mso-position-horizontal-relative:char;mso-position-vertical-relative:line" alt="&quot;&quot;" coordsize="21145,2616" o:spid="_x0000_s1026" w14:anchorId="2F255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3F53480E" w14:textId="64E99B04" w:rsidR="00FD235F" w:rsidRPr="00067E6D" w:rsidRDefault="00FD235F" w:rsidP="00317763">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60290" behindDoc="1" locked="0" layoutInCell="1" allowOverlap="1" wp14:anchorId="60B6F0EC" wp14:editId="65456CD1">
                <wp:simplePos x="0" y="0"/>
                <wp:positionH relativeFrom="margin">
                  <wp:align>left</wp:align>
                </wp:positionH>
                <wp:positionV relativeFrom="paragraph">
                  <wp:posOffset>1296889</wp:posOffset>
                </wp:positionV>
                <wp:extent cx="4999521" cy="45719"/>
                <wp:effectExtent l="0" t="0" r="0" b="0"/>
                <wp:wrapNone/>
                <wp:docPr id="579" name="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4A4FEAF3">
              <v:shape id="Shape 579"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4EFF3FBE">
                <v:stroke miterlimit="1" joinstyle="miter"/>
                <v:path textboxrect="0,0,4928616,45719" arrowok="t"/>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317763">
        <w:rPr>
          <w:noProof/>
          <w:color w:val="000000"/>
          <w:position w:val="-60"/>
          <w:sz w:val="22"/>
        </w:rPr>
        <w:drawing>
          <wp:inline distT="0" distB="0" distL="0" distR="0" wp14:anchorId="327A07AB" wp14:editId="52C283BE">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790015FA" w14:textId="77777777" w:rsidR="00FD235F" w:rsidRDefault="00FD235F" w:rsidP="00FD235F">
      <w:pPr>
        <w:spacing w:after="1054" w:line="250" w:lineRule="auto"/>
        <w:ind w:left="180" w:right="418"/>
      </w:pPr>
      <w:r>
        <w:rPr>
          <w:rFonts w:eastAsia="Arial" w:cs="Arial"/>
          <w:sz w:val="44"/>
        </w:rPr>
        <w:t>California Assessment of Student Performance and Progress</w:t>
      </w:r>
    </w:p>
    <w:p w14:paraId="34765D2C" w14:textId="1E6CFB3A" w:rsidR="00FD235F" w:rsidRPr="00317763" w:rsidRDefault="00FD235F" w:rsidP="00317763">
      <w:pPr>
        <w:pStyle w:val="Heading1"/>
        <w:jc w:val="left"/>
        <w:rPr>
          <w:rFonts w:eastAsia="Calibri"/>
          <w:b w:val="0"/>
          <w:bCs w:val="0"/>
          <w:sz w:val="44"/>
          <w:szCs w:val="44"/>
        </w:rPr>
      </w:pPr>
      <w:r w:rsidRPr="005A7850">
        <w:rPr>
          <w:sz w:val="72"/>
          <w:szCs w:val="72"/>
        </w:rPr>
        <w:t xml:space="preserve">Science </w:t>
      </w:r>
      <w:r w:rsidRPr="005A7850">
        <w:rPr>
          <w:sz w:val="44"/>
          <w:szCs w:val="44"/>
        </w:rPr>
        <w:t>Administration Planning Guide</w:t>
      </w:r>
    </w:p>
    <w:p w14:paraId="3BE13CD9" w14:textId="77777777" w:rsidR="00FD235F" w:rsidRPr="00C25C91" w:rsidRDefault="00FD235F" w:rsidP="00FD235F">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4AE81ED5" w14:textId="77777777" w:rsidR="00FD235F" w:rsidRDefault="00FD235F" w:rsidP="00FD235F">
      <w:pPr>
        <w:spacing w:before="240" w:after="960" w:line="276" w:lineRule="auto"/>
        <w:ind w:left="302" w:right="288"/>
        <w:jc w:val="center"/>
      </w:pPr>
      <w:r w:rsidRPr="00AF2ACD">
        <w:rPr>
          <w:rFonts w:eastAsia="Arial" w:cs="Arial"/>
          <w:i/>
          <w:sz w:val="32"/>
          <w:szCs w:val="32"/>
        </w:rPr>
        <w:t>This guide does not contain test content.</w:t>
      </w:r>
    </w:p>
    <w:p w14:paraId="60216E57" w14:textId="55EEA959" w:rsidR="009F0A42" w:rsidRDefault="009F0A42" w:rsidP="009F0A42">
      <w:pPr>
        <w:rPr>
          <w:rFonts w:eastAsia="Calibri" w:cs="Arial"/>
          <w:b/>
          <w:sz w:val="56"/>
          <w:szCs w:val="56"/>
        </w:rPr>
      </w:pPr>
      <w:r w:rsidRPr="005E307D">
        <w:rPr>
          <w:rFonts w:eastAsia="Calibri" w:cs="Arial"/>
          <w:b/>
          <w:sz w:val="56"/>
          <w:szCs w:val="56"/>
        </w:rPr>
        <w:t>2023</w:t>
      </w:r>
      <w:r w:rsidR="00870AE5">
        <w:rPr>
          <w:rFonts w:eastAsia="Calibri" w:cs="Arial"/>
          <w:b/>
          <w:sz w:val="56"/>
          <w:szCs w:val="56"/>
        </w:rPr>
        <w:t>–</w:t>
      </w:r>
      <w:r w:rsidRPr="005E307D">
        <w:rPr>
          <w:rFonts w:eastAsia="Calibri" w:cs="Arial"/>
          <w:b/>
          <w:sz w:val="56"/>
          <w:szCs w:val="56"/>
        </w:rPr>
        <w:t>24</w:t>
      </w:r>
    </w:p>
    <w:p w14:paraId="5018CBCA" w14:textId="3FE3ADE6" w:rsidR="00FD235F" w:rsidRPr="005E307D" w:rsidRDefault="00FD235F" w:rsidP="00317763">
      <w:pPr>
        <w:pBdr>
          <w:bottom w:val="single" w:sz="18" w:space="1" w:color="2B7C38"/>
        </w:pBdr>
        <w:tabs>
          <w:tab w:val="right" w:pos="9360"/>
        </w:tabs>
        <w:rPr>
          <w:rFonts w:cs="Arial"/>
        </w:rPr>
      </w:pPr>
      <w:r w:rsidRPr="00BE22D3">
        <w:rPr>
          <w:rFonts w:eastAsia="Calibri" w:cs="Arial"/>
          <w:b/>
          <w:sz w:val="54"/>
          <w:szCs w:val="54"/>
        </w:rPr>
        <w:t xml:space="preserve">High School, Form </w:t>
      </w:r>
      <w:bookmarkStart w:id="0" w:name="_Hlk136441880"/>
      <w:r>
        <w:rPr>
          <w:rFonts w:eastAsia="Calibri" w:cs="Arial"/>
          <w:b/>
          <w:sz w:val="54"/>
          <w:szCs w:val="54"/>
        </w:rPr>
        <w:t>4</w:t>
      </w:r>
      <w:r>
        <w:rPr>
          <w:rFonts w:eastAsia="Calibri" w:cs="Arial"/>
          <w:b/>
          <w:sz w:val="56"/>
          <w:szCs w:val="56"/>
        </w:rPr>
        <w:tab/>
      </w:r>
      <w:bookmarkEnd w:id="0"/>
      <w:r>
        <w:rPr>
          <w:noProof/>
        </w:rPr>
        <w:drawing>
          <wp:inline distT="0" distB="0" distL="0" distR="0" wp14:anchorId="624EDBD3" wp14:editId="06540685">
            <wp:extent cx="1590979" cy="542391"/>
            <wp:effectExtent l="0" t="0" r="9525" b="0"/>
            <wp:docPr id="5" name="Picture 6692"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p w14:paraId="252CE7FE" w14:textId="77777777" w:rsidR="00E24FBC" w:rsidRPr="004E107F" w:rsidRDefault="6260A868" w:rsidP="00BC16F7">
      <w:pPr>
        <w:pStyle w:val="TOCHead"/>
      </w:pPr>
      <w:r>
        <w:lastRenderedPageBreak/>
        <w:t>Table of Contents</w:t>
      </w:r>
    </w:p>
    <w:p w14:paraId="20BD0964" w14:textId="219DE721" w:rsidR="00F24CFC" w:rsidRDefault="003803FC">
      <w:pPr>
        <w:pStyle w:val="TOC1"/>
        <w:rPr>
          <w:rFonts w:asciiTheme="minorHAnsi" w:eastAsiaTheme="minorEastAsia" w:hAnsiTheme="minorHAnsi" w:cstheme="minorBidi"/>
          <w:b w:val="0"/>
          <w:color w:val="auto"/>
          <w:szCs w:val="24"/>
        </w:rPr>
      </w:pPr>
      <w:r w:rsidRPr="1885A607">
        <w:rPr>
          <w:lang w:bidi="en-US"/>
        </w:rPr>
        <w:fldChar w:fldCharType="begin"/>
      </w:r>
      <w:r>
        <w:instrText xml:space="preserve"> TOC \h \z \t "Heading 2,1,Heading 3,2,Heading 4,3,Heading 5,4,Heading 6,5" </w:instrText>
      </w:r>
      <w:r w:rsidRPr="1885A607">
        <w:rPr>
          <w:lang w:bidi="en-US"/>
        </w:rPr>
        <w:fldChar w:fldCharType="separate"/>
      </w:r>
      <w:hyperlink w:anchor="_Toc140154469" w:history="1">
        <w:r w:rsidR="00F24CFC" w:rsidRPr="00CB59AE">
          <w:rPr>
            <w:rStyle w:val="Hyperlink"/>
          </w:rPr>
          <w:t>Introduction</w:t>
        </w:r>
        <w:r w:rsidR="00F24CFC">
          <w:rPr>
            <w:webHidden/>
          </w:rPr>
          <w:tab/>
        </w:r>
        <w:r w:rsidR="00F24CFC">
          <w:rPr>
            <w:webHidden/>
          </w:rPr>
          <w:fldChar w:fldCharType="begin"/>
        </w:r>
        <w:r w:rsidR="00F24CFC">
          <w:rPr>
            <w:webHidden/>
          </w:rPr>
          <w:instrText xml:space="preserve"> PAGEREF _Toc140154469 \h </w:instrText>
        </w:r>
        <w:r w:rsidR="00F24CFC">
          <w:rPr>
            <w:webHidden/>
          </w:rPr>
        </w:r>
        <w:r w:rsidR="00F24CFC">
          <w:rPr>
            <w:webHidden/>
          </w:rPr>
          <w:fldChar w:fldCharType="separate"/>
        </w:r>
        <w:r w:rsidR="00F24CFC">
          <w:rPr>
            <w:webHidden/>
          </w:rPr>
          <w:t>1</w:t>
        </w:r>
        <w:r w:rsidR="00F24CFC">
          <w:rPr>
            <w:webHidden/>
          </w:rPr>
          <w:fldChar w:fldCharType="end"/>
        </w:r>
      </w:hyperlink>
    </w:p>
    <w:p w14:paraId="0F1E0AE9" w14:textId="5B40D78A" w:rsidR="00F24CFC" w:rsidRDefault="00F24CFC">
      <w:pPr>
        <w:pStyle w:val="TOC2"/>
        <w:rPr>
          <w:rFonts w:asciiTheme="minorHAnsi" w:eastAsiaTheme="minorEastAsia" w:hAnsiTheme="minorHAnsi" w:cstheme="minorBidi"/>
          <w:color w:val="auto"/>
          <w:szCs w:val="24"/>
          <w:lang w:bidi="ar-SA"/>
        </w:rPr>
      </w:pPr>
      <w:hyperlink w:anchor="_Toc140154470" w:history="1">
        <w:r w:rsidRPr="00CB59AE">
          <w:rPr>
            <w:rStyle w:val="Hyperlink"/>
          </w:rPr>
          <w:t>What is the California Alternate Assessment (CAA) for Science?</w:t>
        </w:r>
        <w:r>
          <w:rPr>
            <w:webHidden/>
          </w:rPr>
          <w:tab/>
        </w:r>
        <w:r>
          <w:rPr>
            <w:webHidden/>
          </w:rPr>
          <w:fldChar w:fldCharType="begin"/>
        </w:r>
        <w:r>
          <w:rPr>
            <w:webHidden/>
          </w:rPr>
          <w:instrText xml:space="preserve"> PAGEREF _Toc140154470 \h </w:instrText>
        </w:r>
        <w:r>
          <w:rPr>
            <w:webHidden/>
          </w:rPr>
        </w:r>
        <w:r>
          <w:rPr>
            <w:webHidden/>
          </w:rPr>
          <w:fldChar w:fldCharType="separate"/>
        </w:r>
        <w:r>
          <w:rPr>
            <w:webHidden/>
          </w:rPr>
          <w:t>1</w:t>
        </w:r>
        <w:r>
          <w:rPr>
            <w:webHidden/>
          </w:rPr>
          <w:fldChar w:fldCharType="end"/>
        </w:r>
      </w:hyperlink>
    </w:p>
    <w:p w14:paraId="0E954E5C" w14:textId="2FCAED6F" w:rsidR="00F24CFC" w:rsidRDefault="00F24CFC">
      <w:pPr>
        <w:pStyle w:val="TOC2"/>
        <w:rPr>
          <w:rFonts w:asciiTheme="minorHAnsi" w:eastAsiaTheme="minorEastAsia" w:hAnsiTheme="minorHAnsi" w:cstheme="minorBidi"/>
          <w:color w:val="auto"/>
          <w:szCs w:val="24"/>
          <w:lang w:bidi="ar-SA"/>
        </w:rPr>
      </w:pPr>
      <w:hyperlink w:anchor="_Toc140154471" w:history="1">
        <w:r w:rsidRPr="00CB59AE">
          <w:rPr>
            <w:rStyle w:val="Hyperlink"/>
            <w:lang w:val="en"/>
          </w:rPr>
          <w:t>Form Assignments</w:t>
        </w:r>
        <w:r>
          <w:rPr>
            <w:webHidden/>
          </w:rPr>
          <w:tab/>
        </w:r>
        <w:r>
          <w:rPr>
            <w:webHidden/>
          </w:rPr>
          <w:fldChar w:fldCharType="begin"/>
        </w:r>
        <w:r>
          <w:rPr>
            <w:webHidden/>
          </w:rPr>
          <w:instrText xml:space="preserve"> PAGEREF _Toc140154471 \h </w:instrText>
        </w:r>
        <w:r>
          <w:rPr>
            <w:webHidden/>
          </w:rPr>
        </w:r>
        <w:r>
          <w:rPr>
            <w:webHidden/>
          </w:rPr>
          <w:fldChar w:fldCharType="separate"/>
        </w:r>
        <w:r>
          <w:rPr>
            <w:webHidden/>
          </w:rPr>
          <w:t>1</w:t>
        </w:r>
        <w:r>
          <w:rPr>
            <w:webHidden/>
          </w:rPr>
          <w:fldChar w:fldCharType="end"/>
        </w:r>
      </w:hyperlink>
    </w:p>
    <w:p w14:paraId="10EBDE5D" w14:textId="79FFEE08" w:rsidR="00F24CFC" w:rsidRDefault="00F24CFC">
      <w:pPr>
        <w:pStyle w:val="TOC2"/>
        <w:rPr>
          <w:rFonts w:asciiTheme="minorHAnsi" w:eastAsiaTheme="minorEastAsia" w:hAnsiTheme="minorHAnsi" w:cstheme="minorBidi"/>
          <w:color w:val="auto"/>
          <w:szCs w:val="24"/>
          <w:lang w:bidi="ar-SA"/>
        </w:rPr>
      </w:pPr>
      <w:hyperlink w:anchor="_Toc140154472" w:history="1">
        <w:r w:rsidRPr="00CB59AE">
          <w:rPr>
            <w:rStyle w:val="Hyperlink"/>
            <w:lang w:val="en"/>
          </w:rPr>
          <w:t>Purpose and Use of This Administration Planning Guide</w:t>
        </w:r>
        <w:r>
          <w:rPr>
            <w:webHidden/>
          </w:rPr>
          <w:tab/>
        </w:r>
        <w:r>
          <w:rPr>
            <w:webHidden/>
          </w:rPr>
          <w:fldChar w:fldCharType="begin"/>
        </w:r>
        <w:r>
          <w:rPr>
            <w:webHidden/>
          </w:rPr>
          <w:instrText xml:space="preserve"> PAGEREF _Toc140154472 \h </w:instrText>
        </w:r>
        <w:r>
          <w:rPr>
            <w:webHidden/>
          </w:rPr>
        </w:r>
        <w:r>
          <w:rPr>
            <w:webHidden/>
          </w:rPr>
          <w:fldChar w:fldCharType="separate"/>
        </w:r>
        <w:r>
          <w:rPr>
            <w:webHidden/>
          </w:rPr>
          <w:t>1</w:t>
        </w:r>
        <w:r>
          <w:rPr>
            <w:webHidden/>
          </w:rPr>
          <w:fldChar w:fldCharType="end"/>
        </w:r>
      </w:hyperlink>
    </w:p>
    <w:p w14:paraId="43BE5F71" w14:textId="067F3A83" w:rsidR="00F24CFC" w:rsidRDefault="00F24CFC">
      <w:pPr>
        <w:pStyle w:val="TOC2"/>
        <w:rPr>
          <w:rFonts w:asciiTheme="minorHAnsi" w:eastAsiaTheme="minorEastAsia" w:hAnsiTheme="minorHAnsi" w:cstheme="minorBidi"/>
          <w:color w:val="auto"/>
          <w:szCs w:val="24"/>
          <w:lang w:bidi="ar-SA"/>
        </w:rPr>
      </w:pPr>
      <w:hyperlink w:anchor="_Toc140154473" w:history="1">
        <w:r w:rsidRPr="00CB59AE">
          <w:rPr>
            <w:rStyle w:val="Hyperlink"/>
          </w:rPr>
          <w:t>Test Security</w:t>
        </w:r>
        <w:r>
          <w:rPr>
            <w:webHidden/>
          </w:rPr>
          <w:tab/>
        </w:r>
        <w:r>
          <w:rPr>
            <w:webHidden/>
          </w:rPr>
          <w:fldChar w:fldCharType="begin"/>
        </w:r>
        <w:r>
          <w:rPr>
            <w:webHidden/>
          </w:rPr>
          <w:instrText xml:space="preserve"> PAGEREF _Toc140154473 \h </w:instrText>
        </w:r>
        <w:r>
          <w:rPr>
            <w:webHidden/>
          </w:rPr>
        </w:r>
        <w:r>
          <w:rPr>
            <w:webHidden/>
          </w:rPr>
          <w:fldChar w:fldCharType="separate"/>
        </w:r>
        <w:r>
          <w:rPr>
            <w:webHidden/>
          </w:rPr>
          <w:t>2</w:t>
        </w:r>
        <w:r>
          <w:rPr>
            <w:webHidden/>
          </w:rPr>
          <w:fldChar w:fldCharType="end"/>
        </w:r>
      </w:hyperlink>
    </w:p>
    <w:p w14:paraId="79603ABA" w14:textId="2F4CB719" w:rsidR="00F24CFC" w:rsidRDefault="00F24CFC">
      <w:pPr>
        <w:pStyle w:val="TOC2"/>
        <w:rPr>
          <w:rFonts w:asciiTheme="minorHAnsi" w:eastAsiaTheme="minorEastAsia" w:hAnsiTheme="minorHAnsi" w:cstheme="minorBidi"/>
          <w:color w:val="auto"/>
          <w:szCs w:val="24"/>
          <w:lang w:bidi="ar-SA"/>
        </w:rPr>
      </w:pPr>
      <w:hyperlink w:anchor="_Toc140154474" w:history="1">
        <w:r w:rsidRPr="00CB59AE">
          <w:rPr>
            <w:rStyle w:val="Hyperlink"/>
          </w:rPr>
          <w:t>Administering the 2023–24 CAA for Science</w:t>
        </w:r>
        <w:r>
          <w:rPr>
            <w:webHidden/>
          </w:rPr>
          <w:tab/>
        </w:r>
        <w:r>
          <w:rPr>
            <w:webHidden/>
          </w:rPr>
          <w:fldChar w:fldCharType="begin"/>
        </w:r>
        <w:r>
          <w:rPr>
            <w:webHidden/>
          </w:rPr>
          <w:instrText xml:space="preserve"> PAGEREF _Toc140154474 \h </w:instrText>
        </w:r>
        <w:r>
          <w:rPr>
            <w:webHidden/>
          </w:rPr>
        </w:r>
        <w:r>
          <w:rPr>
            <w:webHidden/>
          </w:rPr>
          <w:fldChar w:fldCharType="separate"/>
        </w:r>
        <w:r>
          <w:rPr>
            <w:webHidden/>
          </w:rPr>
          <w:t>2</w:t>
        </w:r>
        <w:r>
          <w:rPr>
            <w:webHidden/>
          </w:rPr>
          <w:fldChar w:fldCharType="end"/>
        </w:r>
      </w:hyperlink>
    </w:p>
    <w:p w14:paraId="7BB9F91D" w14:textId="3BABC47E" w:rsidR="00F24CFC" w:rsidRDefault="00F24CFC">
      <w:pPr>
        <w:pStyle w:val="TOC1"/>
        <w:rPr>
          <w:rFonts w:asciiTheme="minorHAnsi" w:eastAsiaTheme="minorEastAsia" w:hAnsiTheme="minorHAnsi" w:cstheme="minorBidi"/>
          <w:b w:val="0"/>
          <w:color w:val="auto"/>
          <w:szCs w:val="24"/>
        </w:rPr>
      </w:pPr>
      <w:hyperlink w:anchor="_Toc140154475" w:history="1">
        <w:r w:rsidRPr="00CB59AE">
          <w:rPr>
            <w:rStyle w:val="Hyperlink"/>
          </w:rPr>
          <w:t>Assessed Standards</w:t>
        </w:r>
        <w:r>
          <w:rPr>
            <w:webHidden/>
          </w:rPr>
          <w:tab/>
        </w:r>
        <w:r>
          <w:rPr>
            <w:webHidden/>
          </w:rPr>
          <w:fldChar w:fldCharType="begin"/>
        </w:r>
        <w:r>
          <w:rPr>
            <w:webHidden/>
          </w:rPr>
          <w:instrText xml:space="preserve"> PAGEREF _Toc140154475 \h </w:instrText>
        </w:r>
        <w:r>
          <w:rPr>
            <w:webHidden/>
          </w:rPr>
        </w:r>
        <w:r>
          <w:rPr>
            <w:webHidden/>
          </w:rPr>
          <w:fldChar w:fldCharType="separate"/>
        </w:r>
        <w:r>
          <w:rPr>
            <w:webHidden/>
          </w:rPr>
          <w:t>3</w:t>
        </w:r>
        <w:r>
          <w:rPr>
            <w:webHidden/>
          </w:rPr>
          <w:fldChar w:fldCharType="end"/>
        </w:r>
      </w:hyperlink>
    </w:p>
    <w:p w14:paraId="2896BE01" w14:textId="58B7BFBB" w:rsidR="00F24CFC" w:rsidRDefault="00F24CFC">
      <w:pPr>
        <w:pStyle w:val="TOC2"/>
        <w:rPr>
          <w:rFonts w:asciiTheme="minorHAnsi" w:eastAsiaTheme="minorEastAsia" w:hAnsiTheme="minorHAnsi" w:cstheme="minorBidi"/>
          <w:color w:val="auto"/>
          <w:szCs w:val="24"/>
          <w:lang w:bidi="ar-SA"/>
        </w:rPr>
      </w:pPr>
      <w:hyperlink w:anchor="_Toc140154476" w:history="1">
        <w:r w:rsidRPr="00CB59AE">
          <w:rPr>
            <w:rStyle w:val="Hyperlink"/>
          </w:rPr>
          <w:t>Life Sciences Connectors</w:t>
        </w:r>
        <w:r>
          <w:rPr>
            <w:webHidden/>
          </w:rPr>
          <w:tab/>
        </w:r>
        <w:r>
          <w:rPr>
            <w:webHidden/>
          </w:rPr>
          <w:fldChar w:fldCharType="begin"/>
        </w:r>
        <w:r>
          <w:rPr>
            <w:webHidden/>
          </w:rPr>
          <w:instrText xml:space="preserve"> PAGEREF _Toc140154476 \h </w:instrText>
        </w:r>
        <w:r>
          <w:rPr>
            <w:webHidden/>
          </w:rPr>
        </w:r>
        <w:r>
          <w:rPr>
            <w:webHidden/>
          </w:rPr>
          <w:fldChar w:fldCharType="separate"/>
        </w:r>
        <w:r>
          <w:rPr>
            <w:webHidden/>
          </w:rPr>
          <w:t>5</w:t>
        </w:r>
        <w:r>
          <w:rPr>
            <w:webHidden/>
          </w:rPr>
          <w:fldChar w:fldCharType="end"/>
        </w:r>
      </w:hyperlink>
    </w:p>
    <w:p w14:paraId="3A03F891" w14:textId="65E86145" w:rsidR="00F24CFC" w:rsidRDefault="00F24CFC">
      <w:pPr>
        <w:pStyle w:val="TOC3"/>
        <w:rPr>
          <w:rFonts w:asciiTheme="minorHAnsi" w:eastAsiaTheme="minorEastAsia" w:hAnsiTheme="minorHAnsi"/>
          <w:color w:val="auto"/>
          <w:szCs w:val="24"/>
        </w:rPr>
      </w:pPr>
      <w:hyperlink w:anchor="_Toc140154477" w:history="1">
        <w:r w:rsidRPr="00CB59AE">
          <w:rPr>
            <w:rStyle w:val="Hyperlink"/>
          </w:rPr>
          <w:t>HS-LS1-6</w:t>
        </w:r>
        <w:r>
          <w:rPr>
            <w:webHidden/>
          </w:rPr>
          <w:tab/>
        </w:r>
        <w:r>
          <w:rPr>
            <w:webHidden/>
          </w:rPr>
          <w:fldChar w:fldCharType="begin"/>
        </w:r>
        <w:r>
          <w:rPr>
            <w:webHidden/>
          </w:rPr>
          <w:instrText xml:space="preserve"> PAGEREF _Toc140154477 \h </w:instrText>
        </w:r>
        <w:r>
          <w:rPr>
            <w:webHidden/>
          </w:rPr>
        </w:r>
        <w:r>
          <w:rPr>
            <w:webHidden/>
          </w:rPr>
          <w:fldChar w:fldCharType="separate"/>
        </w:r>
        <w:r>
          <w:rPr>
            <w:webHidden/>
          </w:rPr>
          <w:t>5</w:t>
        </w:r>
        <w:r>
          <w:rPr>
            <w:webHidden/>
          </w:rPr>
          <w:fldChar w:fldCharType="end"/>
        </w:r>
      </w:hyperlink>
    </w:p>
    <w:p w14:paraId="4563A21A" w14:textId="74A8C797" w:rsidR="00F24CFC" w:rsidRDefault="00F24CFC">
      <w:pPr>
        <w:pStyle w:val="TOC3"/>
        <w:rPr>
          <w:rFonts w:asciiTheme="minorHAnsi" w:eastAsiaTheme="minorEastAsia" w:hAnsiTheme="minorHAnsi"/>
          <w:color w:val="auto"/>
          <w:szCs w:val="24"/>
        </w:rPr>
      </w:pPr>
      <w:hyperlink w:anchor="_Toc140154478" w:history="1">
        <w:r w:rsidRPr="00CB59AE">
          <w:rPr>
            <w:rStyle w:val="Hyperlink"/>
          </w:rPr>
          <w:t>HS-LS2-4</w:t>
        </w:r>
        <w:r>
          <w:rPr>
            <w:webHidden/>
          </w:rPr>
          <w:tab/>
        </w:r>
        <w:r>
          <w:rPr>
            <w:webHidden/>
          </w:rPr>
          <w:fldChar w:fldCharType="begin"/>
        </w:r>
        <w:r>
          <w:rPr>
            <w:webHidden/>
          </w:rPr>
          <w:instrText xml:space="preserve"> PAGEREF _Toc140154478 \h </w:instrText>
        </w:r>
        <w:r>
          <w:rPr>
            <w:webHidden/>
          </w:rPr>
        </w:r>
        <w:r>
          <w:rPr>
            <w:webHidden/>
          </w:rPr>
          <w:fldChar w:fldCharType="separate"/>
        </w:r>
        <w:r>
          <w:rPr>
            <w:webHidden/>
          </w:rPr>
          <w:t>6</w:t>
        </w:r>
        <w:r>
          <w:rPr>
            <w:webHidden/>
          </w:rPr>
          <w:fldChar w:fldCharType="end"/>
        </w:r>
      </w:hyperlink>
    </w:p>
    <w:p w14:paraId="1A4E879B" w14:textId="68892069" w:rsidR="00F24CFC" w:rsidRDefault="00F24CFC">
      <w:pPr>
        <w:pStyle w:val="TOC3"/>
        <w:rPr>
          <w:rFonts w:asciiTheme="minorHAnsi" w:eastAsiaTheme="minorEastAsia" w:hAnsiTheme="minorHAnsi"/>
          <w:color w:val="auto"/>
          <w:szCs w:val="24"/>
        </w:rPr>
      </w:pPr>
      <w:hyperlink w:anchor="_Toc140154479" w:history="1">
        <w:r w:rsidRPr="00CB59AE">
          <w:rPr>
            <w:rStyle w:val="Hyperlink"/>
          </w:rPr>
          <w:t>HS-LS3-2</w:t>
        </w:r>
        <w:r>
          <w:rPr>
            <w:webHidden/>
          </w:rPr>
          <w:tab/>
        </w:r>
        <w:r>
          <w:rPr>
            <w:webHidden/>
          </w:rPr>
          <w:fldChar w:fldCharType="begin"/>
        </w:r>
        <w:r>
          <w:rPr>
            <w:webHidden/>
          </w:rPr>
          <w:instrText xml:space="preserve"> PAGEREF _Toc140154479 \h </w:instrText>
        </w:r>
        <w:r>
          <w:rPr>
            <w:webHidden/>
          </w:rPr>
        </w:r>
        <w:r>
          <w:rPr>
            <w:webHidden/>
          </w:rPr>
          <w:fldChar w:fldCharType="separate"/>
        </w:r>
        <w:r>
          <w:rPr>
            <w:webHidden/>
          </w:rPr>
          <w:t>6</w:t>
        </w:r>
        <w:r>
          <w:rPr>
            <w:webHidden/>
          </w:rPr>
          <w:fldChar w:fldCharType="end"/>
        </w:r>
      </w:hyperlink>
    </w:p>
    <w:p w14:paraId="51B4F5B6" w14:textId="069C0E75" w:rsidR="00F24CFC" w:rsidRDefault="00F24CFC">
      <w:pPr>
        <w:pStyle w:val="TOC3"/>
        <w:rPr>
          <w:rFonts w:asciiTheme="minorHAnsi" w:eastAsiaTheme="minorEastAsia" w:hAnsiTheme="minorHAnsi"/>
          <w:color w:val="auto"/>
          <w:szCs w:val="24"/>
        </w:rPr>
      </w:pPr>
      <w:hyperlink w:anchor="_Toc140154480" w:history="1">
        <w:r w:rsidRPr="00CB59AE">
          <w:rPr>
            <w:rStyle w:val="Hyperlink"/>
          </w:rPr>
          <w:t>HS-LS4-6</w:t>
        </w:r>
        <w:r>
          <w:rPr>
            <w:webHidden/>
          </w:rPr>
          <w:tab/>
        </w:r>
        <w:r>
          <w:rPr>
            <w:webHidden/>
          </w:rPr>
          <w:fldChar w:fldCharType="begin"/>
        </w:r>
        <w:r>
          <w:rPr>
            <w:webHidden/>
          </w:rPr>
          <w:instrText xml:space="preserve"> PAGEREF _Toc140154480 \h </w:instrText>
        </w:r>
        <w:r>
          <w:rPr>
            <w:webHidden/>
          </w:rPr>
        </w:r>
        <w:r>
          <w:rPr>
            <w:webHidden/>
          </w:rPr>
          <w:fldChar w:fldCharType="separate"/>
        </w:r>
        <w:r>
          <w:rPr>
            <w:webHidden/>
          </w:rPr>
          <w:t>7</w:t>
        </w:r>
        <w:r>
          <w:rPr>
            <w:webHidden/>
          </w:rPr>
          <w:fldChar w:fldCharType="end"/>
        </w:r>
      </w:hyperlink>
    </w:p>
    <w:p w14:paraId="26432DFF" w14:textId="1687D95F" w:rsidR="00F24CFC" w:rsidRDefault="00F24CFC">
      <w:pPr>
        <w:pStyle w:val="TOC2"/>
        <w:rPr>
          <w:rFonts w:asciiTheme="minorHAnsi" w:eastAsiaTheme="minorEastAsia" w:hAnsiTheme="minorHAnsi" w:cstheme="minorBidi"/>
          <w:color w:val="auto"/>
          <w:szCs w:val="24"/>
          <w:lang w:bidi="ar-SA"/>
        </w:rPr>
      </w:pPr>
      <w:hyperlink w:anchor="_Toc140154481" w:history="1">
        <w:r w:rsidRPr="00CB59AE">
          <w:rPr>
            <w:rStyle w:val="Hyperlink"/>
          </w:rPr>
          <w:t>Physical Sciences Connectors</w:t>
        </w:r>
        <w:r>
          <w:rPr>
            <w:webHidden/>
          </w:rPr>
          <w:tab/>
        </w:r>
        <w:r>
          <w:rPr>
            <w:webHidden/>
          </w:rPr>
          <w:fldChar w:fldCharType="begin"/>
        </w:r>
        <w:r>
          <w:rPr>
            <w:webHidden/>
          </w:rPr>
          <w:instrText xml:space="preserve"> PAGEREF _Toc140154481 \h </w:instrText>
        </w:r>
        <w:r>
          <w:rPr>
            <w:webHidden/>
          </w:rPr>
        </w:r>
        <w:r>
          <w:rPr>
            <w:webHidden/>
          </w:rPr>
          <w:fldChar w:fldCharType="separate"/>
        </w:r>
        <w:r>
          <w:rPr>
            <w:webHidden/>
          </w:rPr>
          <w:t>7</w:t>
        </w:r>
        <w:r>
          <w:rPr>
            <w:webHidden/>
          </w:rPr>
          <w:fldChar w:fldCharType="end"/>
        </w:r>
      </w:hyperlink>
    </w:p>
    <w:p w14:paraId="7A48522B" w14:textId="356BC8BE" w:rsidR="00F24CFC" w:rsidRDefault="00F24CFC">
      <w:pPr>
        <w:pStyle w:val="TOC3"/>
        <w:rPr>
          <w:rFonts w:asciiTheme="minorHAnsi" w:eastAsiaTheme="minorEastAsia" w:hAnsiTheme="minorHAnsi"/>
          <w:color w:val="auto"/>
          <w:szCs w:val="24"/>
        </w:rPr>
      </w:pPr>
      <w:hyperlink w:anchor="_Toc140154482" w:history="1">
        <w:r w:rsidRPr="00CB59AE">
          <w:rPr>
            <w:rStyle w:val="Hyperlink"/>
          </w:rPr>
          <w:t>HS-PS3-5</w:t>
        </w:r>
        <w:r>
          <w:rPr>
            <w:webHidden/>
          </w:rPr>
          <w:tab/>
        </w:r>
        <w:r>
          <w:rPr>
            <w:webHidden/>
          </w:rPr>
          <w:fldChar w:fldCharType="begin"/>
        </w:r>
        <w:r>
          <w:rPr>
            <w:webHidden/>
          </w:rPr>
          <w:instrText xml:space="preserve"> PAGEREF _Toc140154482 \h </w:instrText>
        </w:r>
        <w:r>
          <w:rPr>
            <w:webHidden/>
          </w:rPr>
        </w:r>
        <w:r>
          <w:rPr>
            <w:webHidden/>
          </w:rPr>
          <w:fldChar w:fldCharType="separate"/>
        </w:r>
        <w:r>
          <w:rPr>
            <w:webHidden/>
          </w:rPr>
          <w:t>7</w:t>
        </w:r>
        <w:r>
          <w:rPr>
            <w:webHidden/>
          </w:rPr>
          <w:fldChar w:fldCharType="end"/>
        </w:r>
      </w:hyperlink>
    </w:p>
    <w:p w14:paraId="43854736" w14:textId="04511052" w:rsidR="00F24CFC" w:rsidRDefault="00F24CFC">
      <w:pPr>
        <w:pStyle w:val="TOC3"/>
        <w:rPr>
          <w:rFonts w:asciiTheme="minorHAnsi" w:eastAsiaTheme="minorEastAsia" w:hAnsiTheme="minorHAnsi"/>
          <w:color w:val="auto"/>
          <w:szCs w:val="24"/>
        </w:rPr>
      </w:pPr>
      <w:hyperlink w:anchor="_Toc140154483" w:history="1">
        <w:r w:rsidRPr="00CB59AE">
          <w:rPr>
            <w:rStyle w:val="Hyperlink"/>
          </w:rPr>
          <w:t>HS-PS4-5</w:t>
        </w:r>
        <w:r>
          <w:rPr>
            <w:webHidden/>
          </w:rPr>
          <w:tab/>
        </w:r>
        <w:r>
          <w:rPr>
            <w:webHidden/>
          </w:rPr>
          <w:fldChar w:fldCharType="begin"/>
        </w:r>
        <w:r>
          <w:rPr>
            <w:webHidden/>
          </w:rPr>
          <w:instrText xml:space="preserve"> PAGEREF _Toc140154483 \h </w:instrText>
        </w:r>
        <w:r>
          <w:rPr>
            <w:webHidden/>
          </w:rPr>
        </w:r>
        <w:r>
          <w:rPr>
            <w:webHidden/>
          </w:rPr>
          <w:fldChar w:fldCharType="separate"/>
        </w:r>
        <w:r>
          <w:rPr>
            <w:webHidden/>
          </w:rPr>
          <w:t>8</w:t>
        </w:r>
        <w:r>
          <w:rPr>
            <w:webHidden/>
          </w:rPr>
          <w:fldChar w:fldCharType="end"/>
        </w:r>
      </w:hyperlink>
    </w:p>
    <w:p w14:paraId="6B09CBBD" w14:textId="012BB940" w:rsidR="00F24CFC" w:rsidRDefault="00F24CFC">
      <w:pPr>
        <w:pStyle w:val="TOC2"/>
        <w:rPr>
          <w:rFonts w:asciiTheme="minorHAnsi" w:eastAsiaTheme="minorEastAsia" w:hAnsiTheme="minorHAnsi" w:cstheme="minorBidi"/>
          <w:color w:val="auto"/>
          <w:szCs w:val="24"/>
          <w:lang w:bidi="ar-SA"/>
        </w:rPr>
      </w:pPr>
      <w:hyperlink w:anchor="_Toc140154484" w:history="1">
        <w:r w:rsidRPr="00CB59AE">
          <w:rPr>
            <w:rStyle w:val="Hyperlink"/>
          </w:rPr>
          <w:t>Earth and Space Sciences Connectors</w:t>
        </w:r>
        <w:r>
          <w:rPr>
            <w:webHidden/>
          </w:rPr>
          <w:tab/>
        </w:r>
        <w:r>
          <w:rPr>
            <w:webHidden/>
          </w:rPr>
          <w:fldChar w:fldCharType="begin"/>
        </w:r>
        <w:r>
          <w:rPr>
            <w:webHidden/>
          </w:rPr>
          <w:instrText xml:space="preserve"> PAGEREF _Toc140154484 \h </w:instrText>
        </w:r>
        <w:r>
          <w:rPr>
            <w:webHidden/>
          </w:rPr>
        </w:r>
        <w:r>
          <w:rPr>
            <w:webHidden/>
          </w:rPr>
          <w:fldChar w:fldCharType="separate"/>
        </w:r>
        <w:r>
          <w:rPr>
            <w:webHidden/>
          </w:rPr>
          <w:t>9</w:t>
        </w:r>
        <w:r>
          <w:rPr>
            <w:webHidden/>
          </w:rPr>
          <w:fldChar w:fldCharType="end"/>
        </w:r>
      </w:hyperlink>
    </w:p>
    <w:p w14:paraId="71DA0BCA" w14:textId="2975E449" w:rsidR="00F24CFC" w:rsidRDefault="00F24CFC">
      <w:pPr>
        <w:pStyle w:val="TOC3"/>
        <w:rPr>
          <w:rFonts w:asciiTheme="minorHAnsi" w:eastAsiaTheme="minorEastAsia" w:hAnsiTheme="minorHAnsi"/>
          <w:color w:val="auto"/>
          <w:szCs w:val="24"/>
        </w:rPr>
      </w:pPr>
      <w:hyperlink w:anchor="_Toc140154485" w:history="1">
        <w:r w:rsidRPr="00CB59AE">
          <w:rPr>
            <w:rStyle w:val="Hyperlink"/>
          </w:rPr>
          <w:t>HS-ESS2-3</w:t>
        </w:r>
        <w:r>
          <w:rPr>
            <w:webHidden/>
          </w:rPr>
          <w:tab/>
        </w:r>
        <w:r>
          <w:rPr>
            <w:webHidden/>
          </w:rPr>
          <w:fldChar w:fldCharType="begin"/>
        </w:r>
        <w:r>
          <w:rPr>
            <w:webHidden/>
          </w:rPr>
          <w:instrText xml:space="preserve"> PAGEREF _Toc140154485 \h </w:instrText>
        </w:r>
        <w:r>
          <w:rPr>
            <w:webHidden/>
          </w:rPr>
        </w:r>
        <w:r>
          <w:rPr>
            <w:webHidden/>
          </w:rPr>
          <w:fldChar w:fldCharType="separate"/>
        </w:r>
        <w:r>
          <w:rPr>
            <w:webHidden/>
          </w:rPr>
          <w:t>9</w:t>
        </w:r>
        <w:r>
          <w:rPr>
            <w:webHidden/>
          </w:rPr>
          <w:fldChar w:fldCharType="end"/>
        </w:r>
      </w:hyperlink>
    </w:p>
    <w:p w14:paraId="55034795" w14:textId="3478720B" w:rsidR="00F24CFC" w:rsidRDefault="00F24CFC">
      <w:pPr>
        <w:pStyle w:val="TOC3"/>
        <w:rPr>
          <w:rFonts w:asciiTheme="minorHAnsi" w:eastAsiaTheme="minorEastAsia" w:hAnsiTheme="minorHAnsi"/>
          <w:color w:val="auto"/>
          <w:szCs w:val="24"/>
        </w:rPr>
      </w:pPr>
      <w:hyperlink w:anchor="_Toc140154486" w:history="1">
        <w:r w:rsidRPr="00CB59AE">
          <w:rPr>
            <w:rStyle w:val="Hyperlink"/>
          </w:rPr>
          <w:t>HS-ESS3-3</w:t>
        </w:r>
        <w:r>
          <w:rPr>
            <w:webHidden/>
          </w:rPr>
          <w:tab/>
        </w:r>
        <w:r>
          <w:rPr>
            <w:webHidden/>
          </w:rPr>
          <w:fldChar w:fldCharType="begin"/>
        </w:r>
        <w:r>
          <w:rPr>
            <w:webHidden/>
          </w:rPr>
          <w:instrText xml:space="preserve"> PAGEREF _Toc140154486 \h </w:instrText>
        </w:r>
        <w:r>
          <w:rPr>
            <w:webHidden/>
          </w:rPr>
        </w:r>
        <w:r>
          <w:rPr>
            <w:webHidden/>
          </w:rPr>
          <w:fldChar w:fldCharType="separate"/>
        </w:r>
        <w:r>
          <w:rPr>
            <w:webHidden/>
          </w:rPr>
          <w:t>9</w:t>
        </w:r>
        <w:r>
          <w:rPr>
            <w:webHidden/>
          </w:rPr>
          <w:fldChar w:fldCharType="end"/>
        </w:r>
      </w:hyperlink>
    </w:p>
    <w:p w14:paraId="79DDFB10" w14:textId="5356FD88" w:rsidR="00F24CFC" w:rsidRDefault="00F24CFC">
      <w:pPr>
        <w:pStyle w:val="TOC1"/>
        <w:rPr>
          <w:rFonts w:asciiTheme="minorHAnsi" w:eastAsiaTheme="minorEastAsia" w:hAnsiTheme="minorHAnsi" w:cstheme="minorBidi"/>
          <w:b w:val="0"/>
          <w:color w:val="auto"/>
          <w:szCs w:val="24"/>
        </w:rPr>
      </w:pPr>
      <w:hyperlink w:anchor="_Toc140154487" w:history="1">
        <w:r w:rsidRPr="00CB59AE">
          <w:rPr>
            <w:rStyle w:val="Hyperlink"/>
          </w:rPr>
          <w:t>Testing Planner for Form 4</w:t>
        </w:r>
        <w:r>
          <w:rPr>
            <w:webHidden/>
          </w:rPr>
          <w:tab/>
        </w:r>
        <w:r>
          <w:rPr>
            <w:webHidden/>
          </w:rPr>
          <w:fldChar w:fldCharType="begin"/>
        </w:r>
        <w:r>
          <w:rPr>
            <w:webHidden/>
          </w:rPr>
          <w:instrText xml:space="preserve"> PAGEREF _Toc140154487 \h </w:instrText>
        </w:r>
        <w:r>
          <w:rPr>
            <w:webHidden/>
          </w:rPr>
        </w:r>
        <w:r>
          <w:rPr>
            <w:webHidden/>
          </w:rPr>
          <w:fldChar w:fldCharType="separate"/>
        </w:r>
        <w:r>
          <w:rPr>
            <w:webHidden/>
          </w:rPr>
          <w:t>10</w:t>
        </w:r>
        <w:r>
          <w:rPr>
            <w:webHidden/>
          </w:rPr>
          <w:fldChar w:fldCharType="end"/>
        </w:r>
      </w:hyperlink>
    </w:p>
    <w:p w14:paraId="252CE813" w14:textId="53F59025" w:rsidR="00E24FBC" w:rsidRPr="00232B1F" w:rsidRDefault="003803FC" w:rsidP="00BC16F7">
      <w:pPr>
        <w:pStyle w:val="ToCHeading2"/>
      </w:pPr>
      <w:r w:rsidRPr="1885A607">
        <w:rPr>
          <w:b w:val="0"/>
          <w:color w:val="365F91" w:themeColor="accent1" w:themeShade="BF"/>
        </w:rPr>
        <w:fldChar w:fldCharType="end"/>
      </w:r>
      <w:r w:rsidR="00E24FBC">
        <w:t>List of Tables</w:t>
      </w:r>
    </w:p>
    <w:p w14:paraId="29838542" w14:textId="2779E4E4" w:rsidR="0093447F" w:rsidRDefault="003803FC">
      <w:pPr>
        <w:pStyle w:val="TOC5"/>
        <w:rPr>
          <w:rFonts w:asciiTheme="minorHAnsi" w:eastAsiaTheme="minorEastAsia" w:hAnsiTheme="minorHAnsi" w:cstheme="minorBidi"/>
          <w:color w:val="auto"/>
          <w:szCs w:val="24"/>
          <w:lang w:eastAsia="en-US"/>
        </w:rPr>
      </w:pPr>
      <w:r>
        <w:fldChar w:fldCharType="begin"/>
      </w:r>
      <w:r>
        <w:instrText xml:space="preserve"> TOC \h \z \t "Caption,5" </w:instrText>
      </w:r>
      <w:r>
        <w:fldChar w:fldCharType="separate"/>
      </w:r>
      <w:hyperlink w:anchor="_Toc138249358" w:history="1">
        <w:r w:rsidR="0093447F" w:rsidRPr="002131FB">
          <w:rPr>
            <w:rStyle w:val="Hyperlink"/>
          </w:rPr>
          <w:t>Table 1.  HS-LS1-6, FKSA and EU</w:t>
        </w:r>
        <w:r w:rsidR="0093447F">
          <w:rPr>
            <w:webHidden/>
          </w:rPr>
          <w:tab/>
        </w:r>
        <w:r w:rsidR="0093447F">
          <w:rPr>
            <w:webHidden/>
          </w:rPr>
          <w:fldChar w:fldCharType="begin"/>
        </w:r>
        <w:r w:rsidR="0093447F">
          <w:rPr>
            <w:webHidden/>
          </w:rPr>
          <w:instrText xml:space="preserve"> PAGEREF _Toc138249358 \h </w:instrText>
        </w:r>
        <w:r w:rsidR="0093447F">
          <w:rPr>
            <w:webHidden/>
          </w:rPr>
        </w:r>
        <w:r w:rsidR="0093447F">
          <w:rPr>
            <w:webHidden/>
          </w:rPr>
          <w:fldChar w:fldCharType="separate"/>
        </w:r>
        <w:r w:rsidR="0093447F">
          <w:rPr>
            <w:webHidden/>
          </w:rPr>
          <w:t>5</w:t>
        </w:r>
        <w:r w:rsidR="0093447F">
          <w:rPr>
            <w:webHidden/>
          </w:rPr>
          <w:fldChar w:fldCharType="end"/>
        </w:r>
      </w:hyperlink>
    </w:p>
    <w:p w14:paraId="359C0FB7" w14:textId="5DC4EA30" w:rsidR="0093447F" w:rsidRDefault="00F24CFC">
      <w:pPr>
        <w:pStyle w:val="TOC5"/>
        <w:rPr>
          <w:rFonts w:asciiTheme="minorHAnsi" w:eastAsiaTheme="minorEastAsia" w:hAnsiTheme="minorHAnsi" w:cstheme="minorBidi"/>
          <w:color w:val="auto"/>
          <w:szCs w:val="24"/>
          <w:lang w:eastAsia="en-US"/>
        </w:rPr>
      </w:pPr>
      <w:hyperlink w:anchor="_Toc138249359" w:history="1">
        <w:r w:rsidR="0093447F" w:rsidRPr="002131FB">
          <w:rPr>
            <w:rStyle w:val="Hyperlink"/>
          </w:rPr>
          <w:t>Table 2.  HS-LS2-4, FKSA and EU</w:t>
        </w:r>
        <w:r w:rsidR="0093447F">
          <w:rPr>
            <w:webHidden/>
          </w:rPr>
          <w:tab/>
        </w:r>
        <w:r w:rsidR="0093447F">
          <w:rPr>
            <w:webHidden/>
          </w:rPr>
          <w:fldChar w:fldCharType="begin"/>
        </w:r>
        <w:r w:rsidR="0093447F">
          <w:rPr>
            <w:webHidden/>
          </w:rPr>
          <w:instrText xml:space="preserve"> PAGEREF _Toc138249359 \h </w:instrText>
        </w:r>
        <w:r w:rsidR="0093447F">
          <w:rPr>
            <w:webHidden/>
          </w:rPr>
        </w:r>
        <w:r w:rsidR="0093447F">
          <w:rPr>
            <w:webHidden/>
          </w:rPr>
          <w:fldChar w:fldCharType="separate"/>
        </w:r>
        <w:r w:rsidR="0093447F">
          <w:rPr>
            <w:webHidden/>
          </w:rPr>
          <w:t>6</w:t>
        </w:r>
        <w:r w:rsidR="0093447F">
          <w:rPr>
            <w:webHidden/>
          </w:rPr>
          <w:fldChar w:fldCharType="end"/>
        </w:r>
      </w:hyperlink>
    </w:p>
    <w:p w14:paraId="3F13B80C" w14:textId="46D09FE5" w:rsidR="0093447F" w:rsidRDefault="00F24CFC">
      <w:pPr>
        <w:pStyle w:val="TOC5"/>
        <w:rPr>
          <w:rFonts w:asciiTheme="minorHAnsi" w:eastAsiaTheme="minorEastAsia" w:hAnsiTheme="minorHAnsi" w:cstheme="minorBidi"/>
          <w:color w:val="auto"/>
          <w:szCs w:val="24"/>
          <w:lang w:eastAsia="en-US"/>
        </w:rPr>
      </w:pPr>
      <w:hyperlink w:anchor="_Toc138249360" w:history="1">
        <w:r w:rsidR="0093447F" w:rsidRPr="002131FB">
          <w:rPr>
            <w:rStyle w:val="Hyperlink"/>
          </w:rPr>
          <w:t>Table 3.  HS-LS3-2, FKSA and EU</w:t>
        </w:r>
        <w:r w:rsidR="0093447F">
          <w:rPr>
            <w:webHidden/>
          </w:rPr>
          <w:tab/>
        </w:r>
        <w:r w:rsidR="0093447F">
          <w:rPr>
            <w:webHidden/>
          </w:rPr>
          <w:fldChar w:fldCharType="begin"/>
        </w:r>
        <w:r w:rsidR="0093447F">
          <w:rPr>
            <w:webHidden/>
          </w:rPr>
          <w:instrText xml:space="preserve"> PAGEREF _Toc138249360 \h </w:instrText>
        </w:r>
        <w:r w:rsidR="0093447F">
          <w:rPr>
            <w:webHidden/>
          </w:rPr>
        </w:r>
        <w:r w:rsidR="0093447F">
          <w:rPr>
            <w:webHidden/>
          </w:rPr>
          <w:fldChar w:fldCharType="separate"/>
        </w:r>
        <w:r w:rsidR="0093447F">
          <w:rPr>
            <w:webHidden/>
          </w:rPr>
          <w:t>6</w:t>
        </w:r>
        <w:r w:rsidR="0093447F">
          <w:rPr>
            <w:webHidden/>
          </w:rPr>
          <w:fldChar w:fldCharType="end"/>
        </w:r>
      </w:hyperlink>
    </w:p>
    <w:p w14:paraId="728872A8" w14:textId="090ED473" w:rsidR="0093447F" w:rsidRDefault="00F24CFC">
      <w:pPr>
        <w:pStyle w:val="TOC5"/>
        <w:rPr>
          <w:rFonts w:asciiTheme="minorHAnsi" w:eastAsiaTheme="minorEastAsia" w:hAnsiTheme="minorHAnsi" w:cstheme="minorBidi"/>
          <w:color w:val="auto"/>
          <w:szCs w:val="24"/>
          <w:lang w:eastAsia="en-US"/>
        </w:rPr>
      </w:pPr>
      <w:hyperlink w:anchor="_Toc138249361" w:history="1">
        <w:r w:rsidR="0093447F" w:rsidRPr="002131FB">
          <w:rPr>
            <w:rStyle w:val="Hyperlink"/>
          </w:rPr>
          <w:t>Table 4.  HS-LS4-6, FKSA and EU</w:t>
        </w:r>
        <w:r w:rsidR="0093447F">
          <w:rPr>
            <w:webHidden/>
          </w:rPr>
          <w:tab/>
        </w:r>
        <w:r w:rsidR="0093447F">
          <w:rPr>
            <w:webHidden/>
          </w:rPr>
          <w:fldChar w:fldCharType="begin"/>
        </w:r>
        <w:r w:rsidR="0093447F">
          <w:rPr>
            <w:webHidden/>
          </w:rPr>
          <w:instrText xml:space="preserve"> PAGEREF _Toc138249361 \h </w:instrText>
        </w:r>
        <w:r w:rsidR="0093447F">
          <w:rPr>
            <w:webHidden/>
          </w:rPr>
        </w:r>
        <w:r w:rsidR="0093447F">
          <w:rPr>
            <w:webHidden/>
          </w:rPr>
          <w:fldChar w:fldCharType="separate"/>
        </w:r>
        <w:r w:rsidR="0093447F">
          <w:rPr>
            <w:webHidden/>
          </w:rPr>
          <w:t>7</w:t>
        </w:r>
        <w:r w:rsidR="0093447F">
          <w:rPr>
            <w:webHidden/>
          </w:rPr>
          <w:fldChar w:fldCharType="end"/>
        </w:r>
      </w:hyperlink>
    </w:p>
    <w:p w14:paraId="77A3901D" w14:textId="63E74344" w:rsidR="0093447F" w:rsidRDefault="00F24CFC">
      <w:pPr>
        <w:pStyle w:val="TOC5"/>
        <w:rPr>
          <w:rFonts w:asciiTheme="minorHAnsi" w:eastAsiaTheme="minorEastAsia" w:hAnsiTheme="minorHAnsi" w:cstheme="minorBidi"/>
          <w:color w:val="auto"/>
          <w:szCs w:val="24"/>
          <w:lang w:eastAsia="en-US"/>
        </w:rPr>
      </w:pPr>
      <w:hyperlink w:anchor="_Toc138249362" w:history="1">
        <w:r w:rsidR="0093447F" w:rsidRPr="002131FB">
          <w:rPr>
            <w:rStyle w:val="Hyperlink"/>
          </w:rPr>
          <w:t>Table 5.  HS-PS3-5, FKSA and EU</w:t>
        </w:r>
        <w:r w:rsidR="0093447F">
          <w:rPr>
            <w:webHidden/>
          </w:rPr>
          <w:tab/>
        </w:r>
        <w:r w:rsidR="0093447F">
          <w:rPr>
            <w:webHidden/>
          </w:rPr>
          <w:fldChar w:fldCharType="begin"/>
        </w:r>
        <w:r w:rsidR="0093447F">
          <w:rPr>
            <w:webHidden/>
          </w:rPr>
          <w:instrText xml:space="preserve"> PAGEREF _Toc138249362 \h </w:instrText>
        </w:r>
        <w:r w:rsidR="0093447F">
          <w:rPr>
            <w:webHidden/>
          </w:rPr>
        </w:r>
        <w:r w:rsidR="0093447F">
          <w:rPr>
            <w:webHidden/>
          </w:rPr>
          <w:fldChar w:fldCharType="separate"/>
        </w:r>
        <w:r w:rsidR="0093447F">
          <w:rPr>
            <w:webHidden/>
          </w:rPr>
          <w:t>7</w:t>
        </w:r>
        <w:r w:rsidR="0093447F">
          <w:rPr>
            <w:webHidden/>
          </w:rPr>
          <w:fldChar w:fldCharType="end"/>
        </w:r>
      </w:hyperlink>
    </w:p>
    <w:p w14:paraId="58DC96C1" w14:textId="4A1415C4" w:rsidR="0093447F" w:rsidRDefault="00F24CFC">
      <w:pPr>
        <w:pStyle w:val="TOC5"/>
        <w:rPr>
          <w:rFonts w:asciiTheme="minorHAnsi" w:eastAsiaTheme="minorEastAsia" w:hAnsiTheme="minorHAnsi" w:cstheme="minorBidi"/>
          <w:color w:val="auto"/>
          <w:szCs w:val="24"/>
          <w:lang w:eastAsia="en-US"/>
        </w:rPr>
      </w:pPr>
      <w:hyperlink w:anchor="_Toc138249363" w:history="1">
        <w:r w:rsidR="0093447F" w:rsidRPr="002131FB">
          <w:rPr>
            <w:rStyle w:val="Hyperlink"/>
          </w:rPr>
          <w:t>Table 6.  HS-PS4-5, FKSA and EU</w:t>
        </w:r>
        <w:r w:rsidR="0093447F">
          <w:rPr>
            <w:webHidden/>
          </w:rPr>
          <w:tab/>
        </w:r>
        <w:r w:rsidR="0093447F">
          <w:rPr>
            <w:webHidden/>
          </w:rPr>
          <w:fldChar w:fldCharType="begin"/>
        </w:r>
        <w:r w:rsidR="0093447F">
          <w:rPr>
            <w:webHidden/>
          </w:rPr>
          <w:instrText xml:space="preserve"> PAGEREF _Toc138249363 \h </w:instrText>
        </w:r>
        <w:r w:rsidR="0093447F">
          <w:rPr>
            <w:webHidden/>
          </w:rPr>
        </w:r>
        <w:r w:rsidR="0093447F">
          <w:rPr>
            <w:webHidden/>
          </w:rPr>
          <w:fldChar w:fldCharType="separate"/>
        </w:r>
        <w:r w:rsidR="0093447F">
          <w:rPr>
            <w:webHidden/>
          </w:rPr>
          <w:t>8</w:t>
        </w:r>
        <w:r w:rsidR="0093447F">
          <w:rPr>
            <w:webHidden/>
          </w:rPr>
          <w:fldChar w:fldCharType="end"/>
        </w:r>
      </w:hyperlink>
    </w:p>
    <w:p w14:paraId="21904B73" w14:textId="76AB9C48" w:rsidR="0093447F" w:rsidRDefault="00F24CFC">
      <w:pPr>
        <w:pStyle w:val="TOC5"/>
        <w:rPr>
          <w:rFonts w:asciiTheme="minorHAnsi" w:eastAsiaTheme="minorEastAsia" w:hAnsiTheme="minorHAnsi" w:cstheme="minorBidi"/>
          <w:color w:val="auto"/>
          <w:szCs w:val="24"/>
          <w:lang w:eastAsia="en-US"/>
        </w:rPr>
      </w:pPr>
      <w:hyperlink w:anchor="_Toc138249364" w:history="1">
        <w:r w:rsidR="0093447F" w:rsidRPr="002131FB">
          <w:rPr>
            <w:rStyle w:val="Hyperlink"/>
          </w:rPr>
          <w:t>Table 7.  HS-ESS2-3, FKSA and EU</w:t>
        </w:r>
        <w:r w:rsidR="0093447F">
          <w:rPr>
            <w:webHidden/>
          </w:rPr>
          <w:tab/>
        </w:r>
        <w:r w:rsidR="0093447F">
          <w:rPr>
            <w:webHidden/>
          </w:rPr>
          <w:fldChar w:fldCharType="begin"/>
        </w:r>
        <w:r w:rsidR="0093447F">
          <w:rPr>
            <w:webHidden/>
          </w:rPr>
          <w:instrText xml:space="preserve"> PAGEREF _Toc138249364 \h </w:instrText>
        </w:r>
        <w:r w:rsidR="0093447F">
          <w:rPr>
            <w:webHidden/>
          </w:rPr>
        </w:r>
        <w:r w:rsidR="0093447F">
          <w:rPr>
            <w:webHidden/>
          </w:rPr>
          <w:fldChar w:fldCharType="separate"/>
        </w:r>
        <w:r w:rsidR="0093447F">
          <w:rPr>
            <w:webHidden/>
          </w:rPr>
          <w:t>9</w:t>
        </w:r>
        <w:r w:rsidR="0093447F">
          <w:rPr>
            <w:webHidden/>
          </w:rPr>
          <w:fldChar w:fldCharType="end"/>
        </w:r>
      </w:hyperlink>
    </w:p>
    <w:p w14:paraId="37AB2C61" w14:textId="4C6AFE25" w:rsidR="0093447F" w:rsidRDefault="00F24CFC">
      <w:pPr>
        <w:pStyle w:val="TOC5"/>
        <w:rPr>
          <w:rFonts w:asciiTheme="minorHAnsi" w:eastAsiaTheme="minorEastAsia" w:hAnsiTheme="minorHAnsi" w:cstheme="minorBidi"/>
          <w:color w:val="auto"/>
          <w:szCs w:val="24"/>
          <w:lang w:eastAsia="en-US"/>
        </w:rPr>
      </w:pPr>
      <w:hyperlink w:anchor="_Toc138249365" w:history="1">
        <w:r w:rsidR="0093447F" w:rsidRPr="002131FB">
          <w:rPr>
            <w:rStyle w:val="Hyperlink"/>
          </w:rPr>
          <w:t>Table 8.  HS-ESS3-3, FKSA and EU</w:t>
        </w:r>
        <w:r w:rsidR="0093447F">
          <w:rPr>
            <w:webHidden/>
          </w:rPr>
          <w:tab/>
        </w:r>
        <w:r w:rsidR="0093447F">
          <w:rPr>
            <w:webHidden/>
          </w:rPr>
          <w:fldChar w:fldCharType="begin"/>
        </w:r>
        <w:r w:rsidR="0093447F">
          <w:rPr>
            <w:webHidden/>
          </w:rPr>
          <w:instrText xml:space="preserve"> PAGEREF _Toc138249365 \h </w:instrText>
        </w:r>
        <w:r w:rsidR="0093447F">
          <w:rPr>
            <w:webHidden/>
          </w:rPr>
        </w:r>
        <w:r w:rsidR="0093447F">
          <w:rPr>
            <w:webHidden/>
          </w:rPr>
          <w:fldChar w:fldCharType="separate"/>
        </w:r>
        <w:r w:rsidR="0093447F">
          <w:rPr>
            <w:webHidden/>
          </w:rPr>
          <w:t>10</w:t>
        </w:r>
        <w:r w:rsidR="0093447F">
          <w:rPr>
            <w:webHidden/>
          </w:rPr>
          <w:fldChar w:fldCharType="end"/>
        </w:r>
      </w:hyperlink>
    </w:p>
    <w:p w14:paraId="3CD26885" w14:textId="66558FDD" w:rsidR="0093447F" w:rsidRDefault="00F24CFC">
      <w:pPr>
        <w:pStyle w:val="TOC5"/>
        <w:rPr>
          <w:rFonts w:asciiTheme="minorHAnsi" w:eastAsiaTheme="minorEastAsia" w:hAnsiTheme="minorHAnsi" w:cstheme="minorBidi"/>
          <w:color w:val="auto"/>
          <w:szCs w:val="24"/>
          <w:lang w:eastAsia="en-US"/>
        </w:rPr>
      </w:pPr>
      <w:hyperlink w:anchor="_Toc138249366" w:history="1">
        <w:r w:rsidR="0093447F" w:rsidRPr="002131FB">
          <w:rPr>
            <w:rStyle w:val="Hyperlink"/>
          </w:rPr>
          <w:t>Table 9.  2023–24 CAA for Science Grade High School Testing Planner</w:t>
        </w:r>
        <w:r w:rsidR="0093447F">
          <w:rPr>
            <w:webHidden/>
          </w:rPr>
          <w:tab/>
        </w:r>
        <w:r w:rsidR="0093447F">
          <w:rPr>
            <w:webHidden/>
          </w:rPr>
          <w:fldChar w:fldCharType="begin"/>
        </w:r>
        <w:r w:rsidR="0093447F">
          <w:rPr>
            <w:webHidden/>
          </w:rPr>
          <w:instrText xml:space="preserve"> PAGEREF _Toc138249366 \h </w:instrText>
        </w:r>
        <w:r w:rsidR="0093447F">
          <w:rPr>
            <w:webHidden/>
          </w:rPr>
        </w:r>
        <w:r w:rsidR="0093447F">
          <w:rPr>
            <w:webHidden/>
          </w:rPr>
          <w:fldChar w:fldCharType="separate"/>
        </w:r>
        <w:r w:rsidR="0093447F">
          <w:rPr>
            <w:webHidden/>
          </w:rPr>
          <w:t>11</w:t>
        </w:r>
        <w:r w:rsidR="0093447F">
          <w:rPr>
            <w:webHidden/>
          </w:rPr>
          <w:fldChar w:fldCharType="end"/>
        </w:r>
      </w:hyperlink>
    </w:p>
    <w:p w14:paraId="252CE822" w14:textId="6F0083A4" w:rsidR="00E24FBC" w:rsidRPr="009716D0" w:rsidRDefault="003803FC">
      <w:pPr>
        <w:pStyle w:val="Style3"/>
        <w:rPr>
          <w:lang w:val="en"/>
        </w:rPr>
        <w:sectPr w:rsidR="00E24FBC" w:rsidRPr="009716D0" w:rsidSect="00CC5914">
          <w:headerReference w:type="even" r:id="rId13"/>
          <w:headerReference w:type="first" r:id="rId14"/>
          <w:footerReference w:type="first" r:id="rId15"/>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1" w:name="_Toc140154469"/>
      <w:r>
        <w:lastRenderedPageBreak/>
        <w:t>Introduction</w:t>
      </w:r>
      <w:bookmarkEnd w:id="1"/>
    </w:p>
    <w:p w14:paraId="252CE824" w14:textId="3019F1FF" w:rsidR="00E24FBC" w:rsidRDefault="00E24FBC" w:rsidP="00E5402B">
      <w:pPr>
        <w:pStyle w:val="Heading3"/>
        <w:spacing w:after="240"/>
      </w:pPr>
      <w:bookmarkStart w:id="2" w:name="_Toc140154470"/>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2"/>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3" w:name="_Toc140154471"/>
      <w:r>
        <w:rPr>
          <w:lang w:val="en"/>
        </w:rPr>
        <w:t>Form</w:t>
      </w:r>
      <w:r w:rsidR="00E24FBC">
        <w:rPr>
          <w:lang w:val="en"/>
        </w:rPr>
        <w:t xml:space="preserve"> Assignments</w:t>
      </w:r>
      <w:bookmarkEnd w:id="3"/>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622FC080"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4850BC">
        <w:rPr>
          <w:rFonts w:eastAsia="Arial"/>
        </w:rPr>
        <w:t>Form</w:t>
      </w:r>
      <w:r w:rsidR="6F9228E1" w:rsidRPr="3042847F">
        <w:rPr>
          <w:lang w:val="en"/>
        </w:rPr>
        <w:t xml:space="preserve"> </w:t>
      </w:r>
      <w:r w:rsidR="5F501168" w:rsidRPr="3042847F">
        <w:rPr>
          <w:lang w:val="en"/>
        </w:rPr>
        <w:t xml:space="preserve">assignments can be found on the </w:t>
      </w:r>
      <w:hyperlink r:id="rId16">
        <w:r w:rsidR="002744FB" w:rsidRPr="00317763">
          <w:rPr>
            <w:rStyle w:val="Hyperlink"/>
          </w:rPr>
          <w:t>2023–24 CAA for Science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4" w:name="_Toc140154472"/>
      <w:r>
        <w:rPr>
          <w:lang w:val="en"/>
        </w:rPr>
        <w:t>Purpose and Use of This Administration Planning Guide</w:t>
      </w:r>
      <w:bookmarkEnd w:id="4"/>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73B631E9"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2022–23</w:t>
      </w:r>
      <w:r w:rsidR="00A92AC1" w:rsidRPr="793CEA7A">
        <w:rPr>
          <w:lang w:val="en"/>
        </w:rPr>
        <w:t xml:space="preserve"> </w:t>
      </w:r>
      <w:r w:rsidRPr="793CEA7A">
        <w:rPr>
          <w:lang w:val="en"/>
        </w:rPr>
        <w:t>instructional calendar.</w:t>
      </w:r>
    </w:p>
    <w:p w14:paraId="252CE832" w14:textId="0C80B7EE"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2744FB">
        <w:t>19</w:t>
      </w:r>
      <w:r w:rsidR="000F2324">
        <w:t>, 202</w:t>
      </w:r>
      <w:r w:rsidR="002359FF">
        <w:t>3</w:t>
      </w:r>
      <w:r w:rsidR="00674729">
        <w:t>.</w:t>
      </w:r>
    </w:p>
    <w:p w14:paraId="252CE833" w14:textId="77777777" w:rsidR="00E24FBC" w:rsidRDefault="00E24FBC" w:rsidP="003A0938">
      <w:pPr>
        <w:pStyle w:val="Heading3"/>
        <w:spacing w:before="240" w:after="240"/>
      </w:pPr>
      <w:bookmarkStart w:id="5" w:name="_Toc140154473"/>
      <w:r>
        <w:t>Test Security</w:t>
      </w:r>
      <w:bookmarkEnd w:id="5"/>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35A5CFFF"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2744FB">
        <w:rPr>
          <w:lang w:val="en"/>
        </w:rPr>
        <w:t>19</w:t>
      </w:r>
      <w:r w:rsidR="000F2324" w:rsidRPr="1EE5490B">
        <w:rPr>
          <w:lang w:val="en"/>
        </w:rPr>
        <w:t>, 202</w:t>
      </w:r>
      <w:r w:rsidR="00287FA5">
        <w:rPr>
          <w:lang w:val="en"/>
        </w:rPr>
        <w:t>3</w:t>
      </w:r>
      <w:r w:rsidR="00674729">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533EA857"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D17814">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6" w:name="_Toc140154474"/>
      <w:r>
        <w:t xml:space="preserve">Administering the </w:t>
      </w:r>
      <w:r w:rsidR="000F2324">
        <w:t>202</w:t>
      </w:r>
      <w:r w:rsidR="00962D63">
        <w:t>3</w:t>
      </w:r>
      <w:r w:rsidR="000F2324">
        <w:t>–2</w:t>
      </w:r>
      <w:r w:rsidR="00962D63">
        <w:t>4</w:t>
      </w:r>
      <w:r w:rsidR="00A92AC1">
        <w:t xml:space="preserve"> </w:t>
      </w:r>
      <w:r>
        <w:t>CAA for Science</w:t>
      </w:r>
      <w:bookmarkEnd w:id="6"/>
    </w:p>
    <w:p w14:paraId="52DFB847" w14:textId="38599C8A"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7">
        <w:r w:rsidR="3ACDB4E2" w:rsidRPr="0E679CA2">
          <w:rPr>
            <w:rStyle w:val="Hyperlink"/>
            <w:i/>
            <w:iCs/>
            <w:color w:val="0000FF"/>
            <w:lang w:val="en"/>
          </w:rPr>
          <w:t>Preparing for Administration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317763">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831503" w:rsidRPr="0E679CA2">
        <w:rPr>
          <w:lang w:val="en"/>
        </w:rPr>
        <w:t xml:space="preserve"> Moodle, </w:t>
      </w:r>
      <w:r w:rsidR="00E16285" w:rsidRPr="0E679CA2">
        <w:rPr>
          <w:lang w:val="en"/>
        </w:rPr>
        <w:t>and</w:t>
      </w:r>
      <w:r w:rsidR="00831503" w:rsidRPr="0E679CA2">
        <w:rPr>
          <w:lang w:val="en"/>
        </w:rPr>
        <w:t xml:space="preserve"> </w:t>
      </w:r>
      <w:r w:rsidR="00FD6707">
        <w:rPr>
          <w:lang w:val="en"/>
        </w:rPr>
        <w:t xml:space="preserve">the </w:t>
      </w:r>
      <w:r w:rsidR="00831503" w:rsidRPr="0E679CA2">
        <w:rPr>
          <w:lang w:val="en"/>
        </w:rPr>
        <w:t>CAASPP</w:t>
      </w:r>
      <w:r w:rsidR="001015F2">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2B8D7875"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317763">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08539DDE"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2744FB">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D17814">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0B5E644A"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562A63">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7"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7"/>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0ADC0C84" w:rsidR="00E24FBC" w:rsidRPr="004E4303" w:rsidRDefault="00E24FBC" w:rsidP="0066481A">
      <w:r>
        <w:t xml:space="preserve">A </w:t>
      </w:r>
      <w:r w:rsidR="00E751E3">
        <w:t xml:space="preserve">blank </w:t>
      </w:r>
      <w:r w:rsidR="00500C2D">
        <w:t xml:space="preserve">testing </w:t>
      </w:r>
      <w:r>
        <w:t xml:space="preserve">planner is provided at the end of this document </w:t>
      </w:r>
      <w:r w:rsidR="00E90DFE">
        <w:t xml:space="preserve">(refer to </w:t>
      </w:r>
      <w:r w:rsidR="00E90DFE" w:rsidRPr="00317763">
        <w:rPr>
          <w:rStyle w:val="Cross-reference"/>
        </w:rPr>
        <w:fldChar w:fldCharType="begin"/>
      </w:r>
      <w:r w:rsidR="00E90DFE" w:rsidRPr="00317763">
        <w:rPr>
          <w:rStyle w:val="Cross-reference"/>
        </w:rPr>
        <w:instrText xml:space="preserve"> REF  _Ref136512869 \* Lower \h </w:instrText>
      </w:r>
      <w:r w:rsidR="00E90DFE">
        <w:rPr>
          <w:rStyle w:val="Cross-reference"/>
        </w:rPr>
        <w:instrText xml:space="preserve"> \* MERGEFORMAT </w:instrText>
      </w:r>
      <w:r w:rsidR="00E90DFE" w:rsidRPr="00317763">
        <w:rPr>
          <w:rStyle w:val="Cross-reference"/>
        </w:rPr>
      </w:r>
      <w:r w:rsidR="00E90DFE" w:rsidRPr="00317763">
        <w:rPr>
          <w:rStyle w:val="Cross-reference"/>
        </w:rPr>
        <w:fldChar w:fldCharType="separate"/>
      </w:r>
      <w:r w:rsidR="00E90DFE" w:rsidRPr="00317763">
        <w:rPr>
          <w:rStyle w:val="Cross-reference"/>
        </w:rPr>
        <w:t>table</w:t>
      </w:r>
      <w:r w:rsidR="00E90DFE">
        <w:rPr>
          <w:rStyle w:val="Cross-reference"/>
        </w:rPr>
        <w:t xml:space="preserve"> </w:t>
      </w:r>
      <w:r w:rsidR="00E90DFE" w:rsidRPr="00317763">
        <w:rPr>
          <w:rStyle w:val="Cross-reference"/>
        </w:rPr>
        <w:t>9</w:t>
      </w:r>
      <w:r w:rsidR="00E90DFE" w:rsidRPr="00317763">
        <w:rPr>
          <w:rStyle w:val="Cross-reference"/>
        </w:rPr>
        <w:fldChar w:fldCharType="end"/>
      </w:r>
      <w:r w:rsidR="00E90DFE">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8" w:name="_Toc140154475"/>
      <w:r w:rsidRPr="00E95E96">
        <w:t>Assessed Standards</w:t>
      </w:r>
      <w:bookmarkEnd w:id="8"/>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8">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3A14EE61"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8F6DD6">
        <w:rPr>
          <w:rFonts w:eastAsiaTheme="majorEastAsia" w:cstheme="majorBidi"/>
        </w:rPr>
        <w:t xml:space="preserve"> </w:t>
      </w:r>
      <w:r w:rsidR="008F6DD6" w:rsidRPr="008F6DD6">
        <w:rPr>
          <w:rStyle w:val="Cross-reference"/>
        </w:rPr>
        <w:fldChar w:fldCharType="begin"/>
      </w:r>
      <w:r w:rsidR="008F6DD6" w:rsidRPr="008F6DD6">
        <w:rPr>
          <w:rStyle w:val="Cross-reference"/>
        </w:rPr>
        <w:instrText xml:space="preserve"> REF  _Ref39820994 \* Lower \h </w:instrText>
      </w:r>
      <w:r w:rsidR="008F6DD6">
        <w:rPr>
          <w:rStyle w:val="Cross-reference"/>
        </w:rPr>
        <w:instrText xml:space="preserve"> \* MERGEFORMAT </w:instrText>
      </w:r>
      <w:r w:rsidR="008F6DD6" w:rsidRPr="008F6DD6">
        <w:rPr>
          <w:rStyle w:val="Cross-reference"/>
        </w:rPr>
      </w:r>
      <w:r w:rsidR="008F6DD6" w:rsidRPr="008F6DD6">
        <w:rPr>
          <w:rStyle w:val="Cross-reference"/>
        </w:rPr>
        <w:fldChar w:fldCharType="separate"/>
      </w:r>
      <w:r w:rsidR="008F6DD6" w:rsidRPr="008F6DD6">
        <w:rPr>
          <w:rStyle w:val="Cross-reference"/>
        </w:rPr>
        <w:t>figure</w:t>
      </w:r>
      <w:r w:rsidR="008F6DD6">
        <w:rPr>
          <w:rStyle w:val="Cross-reference"/>
        </w:rPr>
        <w:t xml:space="preserve"> </w:t>
      </w:r>
      <w:r w:rsidR="008F6DD6" w:rsidRPr="008F6DD6">
        <w:rPr>
          <w:rStyle w:val="Cross-reference"/>
        </w:rPr>
        <w:t>1</w:t>
      </w:r>
      <w:r w:rsidR="008F6DD6" w:rsidRPr="008F6DD6">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9"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9"/>
      <w:r>
        <w:t>.  CAA for Science Standards Continuum</w:t>
      </w:r>
    </w:p>
    <w:p w14:paraId="252CE848" w14:textId="5009E00C"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1">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422F023F" w:rsidR="003159BA" w:rsidRDefault="00263FA7" w:rsidP="003159BA">
      <w:pPr>
        <w:pStyle w:val="Heading3"/>
        <w:spacing w:before="240" w:after="240"/>
      </w:pPr>
      <w:bookmarkStart w:id="10" w:name="_Toc140154476"/>
      <w:r>
        <w:lastRenderedPageBreak/>
        <w:t>Life</w:t>
      </w:r>
      <w:r w:rsidR="153EA63C">
        <w:t xml:space="preserve"> Science</w:t>
      </w:r>
      <w:r>
        <w:t>s</w:t>
      </w:r>
      <w:r w:rsidR="153EA63C">
        <w:t xml:space="preserve"> Connectors</w:t>
      </w:r>
      <w:bookmarkEnd w:id="10"/>
    </w:p>
    <w:p w14:paraId="2953472B" w14:textId="77777777" w:rsidR="00DB49D4" w:rsidRDefault="00DB49D4" w:rsidP="00DB49D4">
      <w:pPr>
        <w:pStyle w:val="Heading4"/>
        <w:rPr>
          <w:noProof/>
        </w:rPr>
      </w:pPr>
      <w:bookmarkStart w:id="11" w:name="_4-ESS1-1"/>
      <w:bookmarkStart w:id="12" w:name="_Toc105936643"/>
      <w:bookmarkStart w:id="13" w:name="_Toc105951349"/>
      <w:bookmarkStart w:id="14" w:name="_Toc140154477"/>
      <w:bookmarkEnd w:id="11"/>
      <w:r w:rsidRPr="00DB49D4">
        <w:rPr>
          <w:noProof/>
        </w:rPr>
        <w:t>HS-LS1-6</w:t>
      </w:r>
      <w:bookmarkEnd w:id="14"/>
      <w:r w:rsidRPr="00DB49D4">
        <w:rPr>
          <w:noProof/>
        </w:rPr>
        <w:t xml:space="preserve"> </w:t>
      </w:r>
    </w:p>
    <w:p w14:paraId="35B728B3" w14:textId="22082430" w:rsidR="003159BA" w:rsidRPr="00317763" w:rsidRDefault="00DB49D4" w:rsidP="00BC16F7">
      <w:pPr>
        <w:pStyle w:val="NormalIndentBold"/>
        <w:keepNext/>
        <w:keepLines/>
        <w:ind w:left="0"/>
        <w:rPr>
          <w:i/>
          <w:iCs/>
          <w:noProof/>
        </w:rPr>
      </w:pPr>
      <w:r w:rsidRPr="00317763">
        <w:rPr>
          <w:i/>
          <w:iCs/>
          <w:noProof/>
        </w:rPr>
        <w:t>Identify a model that demonstrates how organisms take in matter (allowing growth and maintenance) and rearrange the atoms to make new structures in chemical reactions.</w:t>
      </w:r>
      <w:bookmarkEnd w:id="12"/>
      <w:bookmarkEnd w:id="13"/>
    </w:p>
    <w:p w14:paraId="74006673" w14:textId="61CC4E22" w:rsidR="005F0A86" w:rsidRDefault="005F0A86" w:rsidP="00BB4C76">
      <w:pPr>
        <w:pStyle w:val="Caption"/>
      </w:pPr>
      <w:bookmarkStart w:id="15" w:name="_Toc138249358"/>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3479B9">
        <w:rPr>
          <w:noProof/>
        </w:rPr>
        <w:t>1</w:t>
      </w:r>
      <w:r w:rsidRPr="0CDAAD53">
        <w:rPr>
          <w:noProof/>
        </w:rPr>
        <w:fldChar w:fldCharType="end"/>
      </w:r>
      <w:r>
        <w:t xml:space="preserve">.  </w:t>
      </w:r>
      <w:r w:rsidR="00DB49D4" w:rsidRPr="00DB49D4">
        <w:rPr>
          <w:noProof/>
        </w:rPr>
        <w:t>HS-LS1-6</w:t>
      </w:r>
      <w:r>
        <w:t>, FKSA and EU</w:t>
      </w:r>
      <w:bookmarkEnd w:id="15"/>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0458A37C" w14:textId="77777777" w:rsidR="003159BA" w:rsidRDefault="00404A18" w:rsidP="00404A18">
            <w:pPr>
              <w:pStyle w:val="bullets-table"/>
              <w:cnfStyle w:val="000000000000" w:firstRow="0" w:lastRow="0" w:firstColumn="0" w:lastColumn="0" w:oddVBand="0" w:evenVBand="0" w:oddHBand="0" w:evenHBand="0" w:firstRowFirstColumn="0" w:firstRowLastColumn="0" w:lastRowFirstColumn="0" w:lastRowLastColumn="0"/>
            </w:pPr>
            <w:r w:rsidRPr="00404A18">
              <w:rPr>
                <w:noProof/>
              </w:rPr>
              <w:t>Identify a model which demonstrates how animals take in matter and rearrange molecules to grow.</w:t>
            </w:r>
          </w:p>
          <w:p w14:paraId="3E2021AE" w14:textId="1781D9B6" w:rsidR="00404A18" w:rsidRDefault="00404A18" w:rsidP="00404A18">
            <w:pPr>
              <w:pStyle w:val="bullets-table"/>
              <w:cnfStyle w:val="000000000000" w:firstRow="0" w:lastRow="0" w:firstColumn="0" w:lastColumn="0" w:oddVBand="0" w:evenVBand="0" w:oddHBand="0" w:evenHBand="0" w:firstRowFirstColumn="0" w:firstRowLastColumn="0" w:lastRowFirstColumn="0" w:lastRowLastColumn="0"/>
            </w:pPr>
            <w:r w:rsidRPr="00404A18">
              <w:t>Identify a model which demonstrates how plants take in matter and rearrange molecules to grow.</w:t>
            </w:r>
          </w:p>
        </w:tc>
        <w:tc>
          <w:tcPr>
            <w:tcW w:w="4410" w:type="dxa"/>
          </w:tcPr>
          <w:p w14:paraId="0D9A068A" w14:textId="4FF29A4D" w:rsidR="00404A18" w:rsidRDefault="00404A18" w:rsidP="00404A1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parts of the body used to process food</w:t>
            </w:r>
            <w:r w:rsidR="00733293">
              <w:rPr>
                <w:noProof/>
              </w:rPr>
              <w:t>.</w:t>
            </w:r>
          </w:p>
          <w:p w14:paraId="68F99B85" w14:textId="698D200E" w:rsidR="00404A18" w:rsidRDefault="00404A18" w:rsidP="00404A1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water, light, and air are needed for plants to grow</w:t>
            </w:r>
            <w:r w:rsidR="00733293">
              <w:rPr>
                <w:noProof/>
              </w:rPr>
              <w:t>.</w:t>
            </w:r>
          </w:p>
          <w:p w14:paraId="4AD030C8" w14:textId="41A92078" w:rsidR="00404A18" w:rsidRDefault="00404A18" w:rsidP="00404A1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plants make their own food from other materials</w:t>
            </w:r>
            <w:r w:rsidR="00733293">
              <w:rPr>
                <w:noProof/>
              </w:rPr>
              <w:t>.</w:t>
            </w:r>
          </w:p>
          <w:p w14:paraId="2FEC3EFA" w14:textId="0656DC8C" w:rsidR="00404A18" w:rsidRDefault="00404A18" w:rsidP="00404A1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an animal growing due to the intake food</w:t>
            </w:r>
            <w:r w:rsidR="00733293">
              <w:rPr>
                <w:noProof/>
              </w:rPr>
              <w:t>.</w:t>
            </w:r>
          </w:p>
          <w:p w14:paraId="5E39E36B" w14:textId="0232B253" w:rsidR="003159BA" w:rsidRDefault="00404A18" w:rsidP="00404A1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 plant growing due to the intake of water, light, and air</w:t>
            </w:r>
            <w:r w:rsidR="00733293">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7A57F580" w:rsidR="003159BA" w:rsidRDefault="00D867C3" w:rsidP="00D867C3">
            <w:pPr>
              <w:pStyle w:val="bullets-table"/>
              <w:cnfStyle w:val="000000000000" w:firstRow="0" w:lastRow="0" w:firstColumn="0" w:lastColumn="0" w:oddVBand="0" w:evenVBand="0" w:oddHBand="0" w:evenHBand="0" w:firstRowFirstColumn="0" w:firstRowLastColumn="0" w:lastRowFirstColumn="0" w:lastRowLastColumn="0"/>
            </w:pPr>
            <w:r w:rsidRPr="00D867C3">
              <w:rPr>
                <w:noProof/>
              </w:rPr>
              <w:t>Recognize that all organisms take in matter in order for growth to occur.</w:t>
            </w:r>
          </w:p>
        </w:tc>
        <w:tc>
          <w:tcPr>
            <w:tcW w:w="4410" w:type="dxa"/>
          </w:tcPr>
          <w:p w14:paraId="57C08217" w14:textId="09308353" w:rsidR="003159BA" w:rsidRDefault="00D867C3" w:rsidP="008E07A6">
            <w:pPr>
              <w:pStyle w:val="bullets"/>
              <w:cnfStyle w:val="000000000000" w:firstRow="0" w:lastRow="0" w:firstColumn="0" w:lastColumn="0" w:oddVBand="0" w:evenVBand="0" w:oddHBand="0" w:evenHBand="0" w:firstRowFirstColumn="0" w:firstRowLastColumn="0" w:lastRowFirstColumn="0" w:lastRowLastColumn="0"/>
            </w:pPr>
            <w:r w:rsidRPr="00D867C3">
              <w:rPr>
                <w:noProof/>
              </w:rPr>
              <w:t>Recognize that food is needed for animals to grow</w:t>
            </w:r>
            <w:r w:rsidR="00733293">
              <w:rPr>
                <w:noProof/>
              </w:rPr>
              <w:t>.</w:t>
            </w:r>
          </w:p>
        </w:tc>
      </w:tr>
    </w:tbl>
    <w:p w14:paraId="6DCD38ED" w14:textId="77777777" w:rsidR="00D867C3" w:rsidRDefault="00D867C3" w:rsidP="009D6DAB">
      <w:pPr>
        <w:pStyle w:val="Heading4"/>
        <w:rPr>
          <w:noProof/>
        </w:rPr>
      </w:pPr>
      <w:bookmarkStart w:id="16" w:name="_Toc140154478"/>
      <w:r w:rsidRPr="00D867C3">
        <w:rPr>
          <w:noProof/>
        </w:rPr>
        <w:lastRenderedPageBreak/>
        <w:t>HS-LS2-4</w:t>
      </w:r>
      <w:bookmarkEnd w:id="16"/>
      <w:r w:rsidRPr="00D867C3">
        <w:rPr>
          <w:noProof/>
        </w:rPr>
        <w:t xml:space="preserve"> </w:t>
      </w:r>
    </w:p>
    <w:p w14:paraId="15C3541C" w14:textId="6C041C13" w:rsidR="003159BA" w:rsidRPr="000D1C05" w:rsidRDefault="00C61B7D">
      <w:pPr>
        <w:pStyle w:val="NormalIndentBold"/>
        <w:keepNext/>
        <w:keepLines/>
        <w:ind w:left="0"/>
        <w:rPr>
          <w:b w:val="0"/>
          <w:i/>
        </w:rPr>
      </w:pPr>
      <w:r w:rsidRPr="00C61B7D">
        <w:rPr>
          <w:i/>
          <w:noProof/>
        </w:rPr>
        <w:t>Using a graphical representation, identify the changes in the amount of matter or energy as it travels through an energy pyramid or food web.</w:t>
      </w:r>
    </w:p>
    <w:p w14:paraId="3D607CEF" w14:textId="031862F1" w:rsidR="005F0A86" w:rsidRDefault="005F0A86">
      <w:pPr>
        <w:pStyle w:val="Caption"/>
      </w:pPr>
      <w:bookmarkStart w:id="17" w:name="_Toc138249359"/>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3479B9">
        <w:rPr>
          <w:noProof/>
        </w:rPr>
        <w:t>2</w:t>
      </w:r>
      <w:r w:rsidR="008521B1">
        <w:rPr>
          <w:noProof/>
        </w:rPr>
        <w:fldChar w:fldCharType="end"/>
      </w:r>
      <w:r>
        <w:t xml:space="preserve">.  </w:t>
      </w:r>
      <w:r w:rsidR="00D867C3" w:rsidRPr="00D867C3">
        <w:rPr>
          <w:noProof/>
        </w:rPr>
        <w:t>HS-LS2-4</w:t>
      </w:r>
      <w:r>
        <w:t>, FKSA and EU</w:t>
      </w:r>
      <w:bookmarkEnd w:id="17"/>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317763">
            <w:pPr>
              <w:pStyle w:val="TableHead"/>
              <w:keepNext/>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317763">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317763">
            <w:pPr>
              <w:pStyle w:val="TableHead"/>
              <w:keepNext/>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317763">
            <w:pPr>
              <w:pStyle w:val="TableText"/>
              <w:keepNext/>
              <w:rPr>
                <w:b w:val="0"/>
              </w:rPr>
            </w:pPr>
            <w:r w:rsidRPr="00963D42">
              <w:rPr>
                <w:b w:val="0"/>
              </w:rPr>
              <w:t>FKSA</w:t>
            </w:r>
          </w:p>
        </w:tc>
        <w:tc>
          <w:tcPr>
            <w:tcW w:w="3944" w:type="dxa"/>
          </w:tcPr>
          <w:p w14:paraId="0361077B" w14:textId="77777777" w:rsidR="00CD37A3" w:rsidRDefault="00C61B7D" w:rsidP="00317763">
            <w:pPr>
              <w:pStyle w:val="bullets"/>
              <w:keepNext/>
              <w:cnfStyle w:val="000000000000" w:firstRow="0" w:lastRow="0" w:firstColumn="0" w:lastColumn="0" w:oddVBand="0" w:evenVBand="0" w:oddHBand="0" w:evenHBand="0" w:firstRowFirstColumn="0" w:firstRowLastColumn="0" w:lastRowFirstColumn="0" w:lastRowLastColumn="0"/>
            </w:pPr>
            <w:r w:rsidRPr="00C61B7D">
              <w:rPr>
                <w:noProof/>
              </w:rPr>
              <w:t>Ability to identify using a graphical representation the changes in the amount of matter as it travels through an energy pyramid or food web.</w:t>
            </w:r>
          </w:p>
          <w:p w14:paraId="6C1DE25C" w14:textId="0A4BD9A0" w:rsidR="00C61B7D" w:rsidRDefault="00C61B7D" w:rsidP="00317763">
            <w:pPr>
              <w:pStyle w:val="bullets"/>
              <w:keepNext/>
              <w:cnfStyle w:val="000000000000" w:firstRow="0" w:lastRow="0" w:firstColumn="0" w:lastColumn="0" w:oddVBand="0" w:evenVBand="0" w:oddHBand="0" w:evenHBand="0" w:firstRowFirstColumn="0" w:firstRowLastColumn="0" w:lastRowFirstColumn="0" w:lastRowLastColumn="0"/>
            </w:pPr>
            <w:r w:rsidRPr="00C61B7D">
              <w:t>Ability to identify using a graphical representation the changes in the amount of energy as it travels through an energy pyramid or food web.</w:t>
            </w:r>
          </w:p>
        </w:tc>
        <w:tc>
          <w:tcPr>
            <w:tcW w:w="4426" w:type="dxa"/>
          </w:tcPr>
          <w:p w14:paraId="7E42CBAA" w14:textId="14DFEA83" w:rsidR="00CD37A3" w:rsidRDefault="007F1A44" w:rsidP="00317763">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7F1A44">
              <w:rPr>
                <w:noProof/>
              </w:rPr>
              <w:t>Recognize that energy or matter decreases when moving to higher levels in an energy pyramid or food web</w:t>
            </w:r>
            <w:r w:rsidR="00733293">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317763">
            <w:pPr>
              <w:pStyle w:val="TableText"/>
              <w:keepNext/>
              <w:rPr>
                <w:b w:val="0"/>
              </w:rPr>
            </w:pPr>
            <w:r w:rsidRPr="00963D42">
              <w:rPr>
                <w:b w:val="0"/>
              </w:rPr>
              <w:t>EU</w:t>
            </w:r>
          </w:p>
        </w:tc>
        <w:tc>
          <w:tcPr>
            <w:tcW w:w="3944" w:type="dxa"/>
          </w:tcPr>
          <w:p w14:paraId="728D5F2C" w14:textId="5942403B" w:rsidR="00CD37A3" w:rsidRDefault="007F1A44" w:rsidP="00317763">
            <w:pPr>
              <w:pStyle w:val="bullets-table"/>
              <w:keepNext/>
              <w:cnfStyle w:val="000000000000" w:firstRow="0" w:lastRow="0" w:firstColumn="0" w:lastColumn="0" w:oddVBand="0" w:evenVBand="0" w:oddHBand="0" w:evenHBand="0" w:firstRowFirstColumn="0" w:firstRowLastColumn="0" w:lastRowFirstColumn="0" w:lastRowLastColumn="0"/>
            </w:pPr>
            <w:r w:rsidRPr="007F1A44">
              <w:rPr>
                <w:noProof/>
              </w:rPr>
              <w:t>Recognize that there are generally fewer organisms at higher levels of an energy pyramid or food web (e.g., a graphical representation) than at lower levels.</w:t>
            </w:r>
          </w:p>
        </w:tc>
        <w:tc>
          <w:tcPr>
            <w:tcW w:w="4426" w:type="dxa"/>
          </w:tcPr>
          <w:p w14:paraId="348915A5" w14:textId="15AAD808" w:rsidR="00CD37A3" w:rsidRDefault="007F1A44" w:rsidP="00317763">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7F1A44">
              <w:rPr>
                <w:noProof/>
              </w:rPr>
              <w:t>Recognize that there are fewer organisms at higher levels in an energy pyramid, food chain, or food web</w:t>
            </w:r>
            <w:r w:rsidR="00733293">
              <w:rPr>
                <w:noProof/>
              </w:rPr>
              <w:t>.</w:t>
            </w:r>
          </w:p>
        </w:tc>
      </w:tr>
    </w:tbl>
    <w:p w14:paraId="4A799F07" w14:textId="77777777" w:rsidR="0098180C" w:rsidRDefault="0098180C" w:rsidP="009D6DAB">
      <w:pPr>
        <w:pStyle w:val="Heading4"/>
        <w:rPr>
          <w:noProof/>
        </w:rPr>
      </w:pPr>
      <w:bookmarkStart w:id="18" w:name="_Toc140154479"/>
      <w:r w:rsidRPr="0098180C">
        <w:rPr>
          <w:noProof/>
        </w:rPr>
        <w:t>HS-LS3-2</w:t>
      </w:r>
      <w:bookmarkEnd w:id="18"/>
      <w:r w:rsidRPr="0098180C">
        <w:rPr>
          <w:noProof/>
        </w:rPr>
        <w:t xml:space="preserve"> </w:t>
      </w:r>
    </w:p>
    <w:p w14:paraId="40D419D8" w14:textId="079E5A6A" w:rsidR="00EB23F3" w:rsidRPr="004A4B7C" w:rsidRDefault="00B74E5F" w:rsidP="00E43754">
      <w:pPr>
        <w:pStyle w:val="NormalIndentBold"/>
        <w:keepNext/>
        <w:keepLines/>
        <w:ind w:left="0"/>
        <w:rPr>
          <w:b w:val="0"/>
          <w:i/>
        </w:rPr>
      </w:pPr>
      <w:r w:rsidRPr="00B74E5F">
        <w:rPr>
          <w:rFonts w:cs="Arial"/>
          <w:i/>
          <w:noProof/>
        </w:rPr>
        <w:t>Identify a model showing evidence that parents and offspring may have different traits.</w:t>
      </w:r>
      <w:r w:rsidR="00EB23F3" w:rsidRPr="001A1B94">
        <w:rPr>
          <w:rFonts w:cs="Arial"/>
          <w:i/>
          <w:noProof/>
        </w:rPr>
        <w:t xml:space="preserve"> </w:t>
      </w:r>
    </w:p>
    <w:p w14:paraId="481BFC99" w14:textId="59C2D5A2" w:rsidR="00C83E81" w:rsidRDefault="00C83E81" w:rsidP="00317763">
      <w:pPr>
        <w:pStyle w:val="Caption"/>
      </w:pPr>
      <w:bookmarkStart w:id="19" w:name="_Toc138249360"/>
      <w:r>
        <w:t xml:space="preserve">Table </w:t>
      </w:r>
      <w:r w:rsidR="00F24CFC">
        <w:fldChar w:fldCharType="begin"/>
      </w:r>
      <w:r w:rsidR="00F24CFC">
        <w:instrText xml:space="preserve"> SEQ Table \* ARABIC </w:instrText>
      </w:r>
      <w:r w:rsidR="00F24CFC">
        <w:fldChar w:fldCharType="separate"/>
      </w:r>
      <w:r w:rsidR="003479B9">
        <w:rPr>
          <w:noProof/>
        </w:rPr>
        <w:t>3</w:t>
      </w:r>
      <w:r w:rsidR="00F24CFC">
        <w:rPr>
          <w:noProof/>
        </w:rPr>
        <w:fldChar w:fldCharType="end"/>
      </w:r>
      <w:r>
        <w:t xml:space="preserve">.  </w:t>
      </w:r>
      <w:r w:rsidRPr="00B74E5F">
        <w:rPr>
          <w:noProof/>
        </w:rPr>
        <w:t>HS-LS3-2</w:t>
      </w:r>
      <w:r>
        <w:t>, FKSA and EU</w:t>
      </w:r>
      <w:bookmarkEnd w:id="19"/>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74F45A2B" w:rsidR="00EB23F3" w:rsidRDefault="00B74E5F" w:rsidP="00B74E5F">
            <w:pPr>
              <w:pStyle w:val="bullets-table"/>
              <w:cnfStyle w:val="000000000000" w:firstRow="0" w:lastRow="0" w:firstColumn="0" w:lastColumn="0" w:oddVBand="0" w:evenVBand="0" w:oddHBand="0" w:evenHBand="0" w:firstRowFirstColumn="0" w:firstRowLastColumn="0" w:lastRowFirstColumn="0" w:lastRowLastColumn="0"/>
            </w:pPr>
            <w:r w:rsidRPr="00B74E5F">
              <w:rPr>
                <w:noProof/>
              </w:rPr>
              <w:t>Identify examples of offspring who have different combinations of traits inherited from their parents.</w:t>
            </w:r>
          </w:p>
        </w:tc>
        <w:tc>
          <w:tcPr>
            <w:tcW w:w="4511" w:type="dxa"/>
          </w:tcPr>
          <w:p w14:paraId="302CA39E" w14:textId="36C164CF" w:rsidR="00EB23F3" w:rsidRDefault="002A27A1" w:rsidP="00560985">
            <w:pPr>
              <w:pStyle w:val="bullets"/>
              <w:cnfStyle w:val="000000000000" w:firstRow="0" w:lastRow="0" w:firstColumn="0" w:lastColumn="0" w:oddVBand="0" w:evenVBand="0" w:oddHBand="0" w:evenHBand="0" w:firstRowFirstColumn="0" w:firstRowLastColumn="0" w:lastRowFirstColumn="0" w:lastRowLastColumn="0"/>
            </w:pPr>
            <w:r w:rsidRPr="002A27A1">
              <w:t>Identify offspring with combinations of traits different from those of their parents</w:t>
            </w:r>
            <w:r w:rsidR="00733293">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34DBBDA9" w:rsidR="00EB23F3" w:rsidRDefault="002A27A1" w:rsidP="002A27A1">
            <w:pPr>
              <w:pStyle w:val="bullets-table"/>
              <w:cnfStyle w:val="000000000000" w:firstRow="0" w:lastRow="0" w:firstColumn="0" w:lastColumn="0" w:oddVBand="0" w:evenVBand="0" w:oddHBand="0" w:evenHBand="0" w:firstRowFirstColumn="0" w:firstRowLastColumn="0" w:lastRowFirstColumn="0" w:lastRowLastColumn="0"/>
            </w:pPr>
            <w:r w:rsidRPr="002A27A1">
              <w:rPr>
                <w:noProof/>
              </w:rPr>
              <w:t>Identify traits in offspring that are different from those of the parents.</w:t>
            </w:r>
          </w:p>
        </w:tc>
        <w:tc>
          <w:tcPr>
            <w:tcW w:w="4511" w:type="dxa"/>
          </w:tcPr>
          <w:p w14:paraId="3892A280" w14:textId="1BA346B3" w:rsidR="00EB23F3" w:rsidRDefault="002A27A1"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2A27A1">
              <w:rPr>
                <w:noProof/>
              </w:rPr>
              <w:t>Identify offspring with traits different from those of their parents</w:t>
            </w:r>
            <w:r w:rsidR="00733293">
              <w:rPr>
                <w:noProof/>
              </w:rPr>
              <w:t>.</w:t>
            </w:r>
          </w:p>
        </w:tc>
      </w:tr>
    </w:tbl>
    <w:p w14:paraId="24DB65B3" w14:textId="77777777" w:rsidR="00190FCD" w:rsidRDefault="00190FCD" w:rsidP="00190FCD">
      <w:pPr>
        <w:pStyle w:val="Heading4"/>
        <w:rPr>
          <w:noProof/>
        </w:rPr>
      </w:pPr>
      <w:bookmarkStart w:id="20" w:name="_Toc140154480"/>
      <w:r w:rsidRPr="00190FCD">
        <w:rPr>
          <w:noProof/>
        </w:rPr>
        <w:lastRenderedPageBreak/>
        <w:t>HS-LS4-6</w:t>
      </w:r>
      <w:bookmarkEnd w:id="20"/>
      <w:r w:rsidRPr="00190FCD">
        <w:rPr>
          <w:noProof/>
        </w:rPr>
        <w:t xml:space="preserve"> </w:t>
      </w:r>
    </w:p>
    <w:p w14:paraId="50C09412" w14:textId="69689A1C" w:rsidR="00DB51D5" w:rsidRPr="007F2874" w:rsidRDefault="00A073F7" w:rsidP="00E43754">
      <w:pPr>
        <w:pStyle w:val="NormalIndentBold"/>
        <w:keepNext/>
        <w:keepLines/>
        <w:ind w:left="0"/>
        <w:rPr>
          <w:b w:val="0"/>
          <w:i/>
        </w:rPr>
      </w:pPr>
      <w:r w:rsidRPr="00A073F7">
        <w:rPr>
          <w:rFonts w:cs="Arial"/>
          <w:i/>
          <w:noProof/>
        </w:rPr>
        <w:t>Analyze data to determine a potential solution to mitigate adverse impacts of human activity on biodiversity.</w:t>
      </w:r>
    </w:p>
    <w:p w14:paraId="06FD5733" w14:textId="2DB96869" w:rsidR="00DB51D5" w:rsidRDefault="00DB51D5" w:rsidP="00DB51D5">
      <w:pPr>
        <w:pStyle w:val="Caption"/>
      </w:pPr>
      <w:bookmarkStart w:id="21" w:name="_Toc138249361"/>
      <w:r>
        <w:t xml:space="preserve">Table </w:t>
      </w:r>
      <w:r>
        <w:rPr>
          <w:noProof/>
        </w:rPr>
        <w:fldChar w:fldCharType="begin"/>
      </w:r>
      <w:r>
        <w:rPr>
          <w:noProof/>
        </w:rPr>
        <w:instrText xml:space="preserve"> SEQ Table \* ARABIC </w:instrText>
      </w:r>
      <w:r>
        <w:rPr>
          <w:noProof/>
        </w:rPr>
        <w:fldChar w:fldCharType="separate"/>
      </w:r>
      <w:r w:rsidR="003479B9">
        <w:rPr>
          <w:noProof/>
        </w:rPr>
        <w:t>4</w:t>
      </w:r>
      <w:r>
        <w:rPr>
          <w:noProof/>
        </w:rPr>
        <w:fldChar w:fldCharType="end"/>
      </w:r>
      <w:r>
        <w:t xml:space="preserve">.  </w:t>
      </w:r>
      <w:r w:rsidR="00190FCD" w:rsidRPr="00190FCD">
        <w:rPr>
          <w:noProof/>
        </w:rPr>
        <w:t>HS-LS4-6</w:t>
      </w:r>
      <w:r>
        <w:t>, FKSA and EU</w:t>
      </w:r>
      <w:bookmarkEnd w:id="21"/>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38CA52F8" w:rsidR="00DB51D5" w:rsidRDefault="00A073F7" w:rsidP="00A073F7">
            <w:pPr>
              <w:pStyle w:val="bullets-table"/>
              <w:cnfStyle w:val="000000000000" w:firstRow="0" w:lastRow="0" w:firstColumn="0" w:lastColumn="0" w:oddVBand="0" w:evenVBand="0" w:oddHBand="0" w:evenHBand="0" w:firstRowFirstColumn="0" w:firstRowLastColumn="0" w:lastRowFirstColumn="0" w:lastRowLastColumn="0"/>
              <w:rPr>
                <w:noProof/>
              </w:rPr>
            </w:pPr>
            <w:r w:rsidRPr="00A073F7">
              <w:rPr>
                <w:noProof/>
              </w:rPr>
              <w:t>Ability to look at data and determine that there is a solution to mitigate adverse impacts of human activity on biodiversity.</w:t>
            </w:r>
          </w:p>
        </w:tc>
        <w:tc>
          <w:tcPr>
            <w:tcW w:w="4511" w:type="dxa"/>
          </w:tcPr>
          <w:p w14:paraId="73E23074" w14:textId="1405A816" w:rsidR="00A073F7" w:rsidRDefault="00A073F7" w:rsidP="00A073F7">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examples in which a population of organisms is reduced as a result of human activity</w:t>
            </w:r>
            <w:r w:rsidR="00733293">
              <w:rPr>
                <w:noProof/>
              </w:rPr>
              <w:t>.</w:t>
            </w:r>
            <w:r>
              <w:rPr>
                <w:noProof/>
              </w:rPr>
              <w:t xml:space="preserve"> </w:t>
            </w:r>
          </w:p>
          <w:p w14:paraId="17E12B82" w14:textId="75672C19" w:rsidR="00DB51D5" w:rsidRDefault="00A073F7" w:rsidP="00A073F7">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data that support the claim that a human activity increased biodiversity</w:t>
            </w:r>
            <w:r w:rsidR="00733293">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3513CC2E" w:rsidR="00DB51D5" w:rsidRDefault="006305C5" w:rsidP="006305C5">
            <w:pPr>
              <w:pStyle w:val="bullets-table"/>
              <w:cnfStyle w:val="000000000000" w:firstRow="0" w:lastRow="0" w:firstColumn="0" w:lastColumn="0" w:oddVBand="0" w:evenVBand="0" w:oddHBand="0" w:evenHBand="0" w:firstRowFirstColumn="0" w:firstRowLastColumn="0" w:lastRowFirstColumn="0" w:lastRowLastColumn="0"/>
            </w:pPr>
            <w:r w:rsidRPr="006305C5">
              <w:rPr>
                <w:noProof/>
              </w:rPr>
              <w:t>Recognize that human activities can affect biodiversity.</w:t>
            </w:r>
          </w:p>
        </w:tc>
        <w:tc>
          <w:tcPr>
            <w:tcW w:w="4511" w:type="dxa"/>
          </w:tcPr>
          <w:p w14:paraId="6BEE5A20" w14:textId="315BCB1A" w:rsidR="00DB51D5" w:rsidRDefault="006305C5" w:rsidP="00513FF0">
            <w:pPr>
              <w:pStyle w:val="bullets"/>
              <w:cnfStyle w:val="000000000000" w:firstRow="0" w:lastRow="0" w:firstColumn="0" w:lastColumn="0" w:oddVBand="0" w:evenVBand="0" w:oddHBand="0" w:evenHBand="0" w:firstRowFirstColumn="0" w:firstRowLastColumn="0" w:lastRowFirstColumn="0" w:lastRowLastColumn="0"/>
            </w:pPr>
            <w:r w:rsidRPr="006305C5">
              <w:rPr>
                <w:noProof/>
              </w:rPr>
              <w:t>Recognize examples of human activities that support an increase in biodiversity</w:t>
            </w:r>
            <w:r w:rsidR="00733293">
              <w:rPr>
                <w:noProof/>
              </w:rPr>
              <w:t>.</w:t>
            </w:r>
          </w:p>
        </w:tc>
      </w:tr>
    </w:tbl>
    <w:p w14:paraId="5B4DB8AB" w14:textId="432E0464" w:rsidR="00190FCD" w:rsidRDefault="006305C5" w:rsidP="00190FCD">
      <w:pPr>
        <w:pStyle w:val="Heading3"/>
        <w:spacing w:before="240" w:after="240"/>
      </w:pPr>
      <w:bookmarkStart w:id="22" w:name="_Toc140154481"/>
      <w:r>
        <w:t>Physical</w:t>
      </w:r>
      <w:r w:rsidR="00190FCD">
        <w:t xml:space="preserve"> Science</w:t>
      </w:r>
      <w:r>
        <w:t>s</w:t>
      </w:r>
      <w:r w:rsidR="00190FCD">
        <w:t xml:space="preserve"> Connectors</w:t>
      </w:r>
      <w:bookmarkEnd w:id="22"/>
    </w:p>
    <w:p w14:paraId="38CE0C36" w14:textId="77777777" w:rsidR="000769B9" w:rsidRDefault="000769B9" w:rsidP="000769B9">
      <w:pPr>
        <w:pStyle w:val="Heading4"/>
        <w:rPr>
          <w:noProof/>
        </w:rPr>
      </w:pPr>
      <w:bookmarkStart w:id="23" w:name="_Toc140154482"/>
      <w:r w:rsidRPr="000769B9">
        <w:rPr>
          <w:noProof/>
        </w:rPr>
        <w:t>HS-PS3-5</w:t>
      </w:r>
      <w:bookmarkEnd w:id="23"/>
      <w:r w:rsidRPr="000769B9">
        <w:rPr>
          <w:noProof/>
        </w:rPr>
        <w:t xml:space="preserve"> </w:t>
      </w:r>
    </w:p>
    <w:p w14:paraId="252CE84C" w14:textId="2045BA81" w:rsidR="00E24FBC" w:rsidRPr="007F2874" w:rsidRDefault="00E04D02" w:rsidP="00E43754">
      <w:pPr>
        <w:pStyle w:val="NormalIndentBold"/>
        <w:keepNext/>
        <w:keepLines/>
        <w:ind w:left="0"/>
        <w:rPr>
          <w:b w:val="0"/>
          <w:i/>
        </w:rPr>
      </w:pPr>
      <w:r w:rsidRPr="00E04D02">
        <w:rPr>
          <w:rFonts w:cs="Arial"/>
          <w:i/>
          <w:noProof/>
        </w:rPr>
        <w:t>Identify a model (e.g., drawing, diagram) that shows the cause and effect relationships between forces produced by electric or magnetic fields.</w:t>
      </w:r>
      <w:r w:rsidR="002F6F9A">
        <w:rPr>
          <w:rFonts w:cs="Arial"/>
          <w:i/>
          <w:noProof/>
        </w:rPr>
        <w:t xml:space="preserve"> </w:t>
      </w:r>
    </w:p>
    <w:p w14:paraId="73214DE9" w14:textId="48B6C9DB" w:rsidR="00C83E81" w:rsidRDefault="00C83E81" w:rsidP="00317763">
      <w:pPr>
        <w:pStyle w:val="Caption"/>
      </w:pPr>
      <w:bookmarkStart w:id="24" w:name="_Toc138249362"/>
      <w:r>
        <w:t xml:space="preserve">Table </w:t>
      </w:r>
      <w:r w:rsidR="00F24CFC">
        <w:fldChar w:fldCharType="begin"/>
      </w:r>
      <w:r w:rsidR="00F24CFC">
        <w:instrText xml:space="preserve"> SEQ Table \* ARABIC </w:instrText>
      </w:r>
      <w:r w:rsidR="00F24CFC">
        <w:fldChar w:fldCharType="separate"/>
      </w:r>
      <w:r w:rsidR="003479B9" w:rsidRPr="1885A607">
        <w:rPr>
          <w:noProof/>
        </w:rPr>
        <w:t>5</w:t>
      </w:r>
      <w:r w:rsidR="00F24CFC">
        <w:rPr>
          <w:noProof/>
        </w:rPr>
        <w:fldChar w:fldCharType="end"/>
      </w:r>
      <w:r w:rsidR="006D2E25">
        <w:t xml:space="preserve">.  </w:t>
      </w:r>
      <w:r w:rsidR="006D2E25" w:rsidRPr="1885A607">
        <w:rPr>
          <w:noProof/>
        </w:rPr>
        <w:t>HS-</w:t>
      </w:r>
      <w:r w:rsidR="00D079E6">
        <w:rPr>
          <w:noProof/>
        </w:rPr>
        <w:t>P</w:t>
      </w:r>
      <w:r w:rsidR="006D2E25" w:rsidRPr="1885A607">
        <w:rPr>
          <w:noProof/>
        </w:rPr>
        <w:t>S3-</w:t>
      </w:r>
      <w:r w:rsidR="003934B0">
        <w:rPr>
          <w:noProof/>
        </w:rPr>
        <w:t>5</w:t>
      </w:r>
      <w:r w:rsidR="006D2E25">
        <w:t>, FKSA and EU</w:t>
      </w:r>
      <w:bookmarkEnd w:id="24"/>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3177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317763">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44F3A273" w14:textId="77777777" w:rsidR="00E24FBC" w:rsidRDefault="00E04D02"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E04D02">
              <w:t xml:space="preserve">Identify a model (e.g., drawing, diagram) that shows the </w:t>
            </w:r>
            <w:proofErr w:type="gramStart"/>
            <w:r w:rsidRPr="00E04D02">
              <w:t>cause and effect</w:t>
            </w:r>
            <w:proofErr w:type="gramEnd"/>
            <w:r w:rsidRPr="00E04D02">
              <w:t xml:space="preserve"> relationships between forces produced by electric fields.</w:t>
            </w:r>
          </w:p>
          <w:p w14:paraId="252CE855" w14:textId="38B5962D" w:rsidR="003B449D" w:rsidRPr="0055112F" w:rsidRDefault="003B449D"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3B449D">
              <w:t xml:space="preserve">Identify a model (e.g., drawing, diagram) that shows the </w:t>
            </w:r>
            <w:proofErr w:type="gramStart"/>
            <w:r w:rsidRPr="003B449D">
              <w:t>cause and effect</w:t>
            </w:r>
            <w:proofErr w:type="gramEnd"/>
            <w:r w:rsidRPr="003B449D">
              <w:t xml:space="preserve"> relationships between forces produced by magnetic fields.</w:t>
            </w:r>
          </w:p>
        </w:tc>
        <w:tc>
          <w:tcPr>
            <w:tcW w:w="0" w:type="dxa"/>
          </w:tcPr>
          <w:p w14:paraId="1A415468" w14:textId="419D055B" w:rsidR="003B449D" w:rsidRDefault="003B449D" w:rsidP="003B449D">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Recognize that opposite electrical charges attract</w:t>
            </w:r>
            <w:r w:rsidR="00733293">
              <w:t>.</w:t>
            </w:r>
          </w:p>
          <w:p w14:paraId="574FD5F3" w14:textId="50891AF2" w:rsidR="003B449D" w:rsidRDefault="003B449D" w:rsidP="003B449D">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Recognize that similar electrical charges repel</w:t>
            </w:r>
            <w:r w:rsidR="00733293">
              <w:t>.</w:t>
            </w:r>
          </w:p>
          <w:p w14:paraId="2CCF9FA6" w14:textId="36770C2C" w:rsidR="003B449D" w:rsidRDefault="003B449D" w:rsidP="003B449D">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Identify an effect produced by an electrical field</w:t>
            </w:r>
            <w:r w:rsidR="00733293">
              <w:t>.</w:t>
            </w:r>
          </w:p>
          <w:p w14:paraId="342C6B03" w14:textId="4DE49266" w:rsidR="003B449D" w:rsidRDefault="003B449D" w:rsidP="003B449D">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Identify an effect produced by a magnetic field</w:t>
            </w:r>
            <w:r w:rsidR="00733293">
              <w:t>.</w:t>
            </w:r>
          </w:p>
          <w:p w14:paraId="252CE85A" w14:textId="5CA7FB32" w:rsidR="00DD51F4" w:rsidRPr="0055112F" w:rsidRDefault="003B449D" w:rsidP="003B449D">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Recognize why an object will be attracted or repelled</w:t>
            </w:r>
            <w:r w:rsidR="00733293">
              <w:t>.</w:t>
            </w:r>
          </w:p>
        </w:tc>
      </w:tr>
      <w:tr w:rsidR="00E24FBC" w:rsidRPr="0055112F" w14:paraId="252CE85F" w14:textId="77777777" w:rsidTr="00317763">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566ED9E6" w:rsidR="00E24FBC" w:rsidRPr="00690EEF" w:rsidRDefault="00682101"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682101">
              <w:rPr>
                <w:noProof/>
              </w:rPr>
              <w:t>Identify electric and magnetic forces that attract or repulse.</w:t>
            </w:r>
          </w:p>
        </w:tc>
        <w:tc>
          <w:tcPr>
            <w:tcW w:w="0" w:type="dxa"/>
          </w:tcPr>
          <w:p w14:paraId="55658F14" w14:textId="29BA31F2" w:rsidR="00682101" w:rsidRDefault="00682101" w:rsidP="00682101">
            <w:pPr>
              <w:pStyle w:val="bullets-table"/>
              <w:numPr>
                <w:ilvl w:val="0"/>
                <w:numId w:val="41"/>
              </w:numPr>
              <w:ind w:left="324"/>
              <w:cnfStyle w:val="000000000000" w:firstRow="0" w:lastRow="0" w:firstColumn="0" w:lastColumn="0" w:oddVBand="0" w:evenVBand="0" w:oddHBand="0" w:evenHBand="0" w:firstRowFirstColumn="0" w:firstRowLastColumn="0" w:lastRowFirstColumn="0" w:lastRowLastColumn="0"/>
              <w:rPr>
                <w:noProof/>
              </w:rPr>
            </w:pPr>
            <w:r>
              <w:rPr>
                <w:noProof/>
              </w:rPr>
              <w:t>Recognize that opposite magnetic poles attract</w:t>
            </w:r>
            <w:r w:rsidR="00733293">
              <w:rPr>
                <w:noProof/>
              </w:rPr>
              <w:t>.</w:t>
            </w:r>
          </w:p>
          <w:p w14:paraId="252CE85E" w14:textId="7D6277B9" w:rsidR="00DD51F4" w:rsidRPr="0055112F" w:rsidRDefault="00682101" w:rsidP="00682101">
            <w:pPr>
              <w:pStyle w:val="bullets-table"/>
              <w:numPr>
                <w:ilvl w:val="0"/>
                <w:numId w:val="41"/>
              </w:numPr>
              <w:ind w:left="324"/>
              <w:cnfStyle w:val="000000000000" w:firstRow="0" w:lastRow="0" w:firstColumn="0" w:lastColumn="0" w:oddVBand="0" w:evenVBand="0" w:oddHBand="0" w:evenHBand="0" w:firstRowFirstColumn="0" w:firstRowLastColumn="0" w:lastRowFirstColumn="0" w:lastRowLastColumn="0"/>
            </w:pPr>
            <w:r>
              <w:rPr>
                <w:noProof/>
              </w:rPr>
              <w:t>Recognize that similar magnetic poles repel</w:t>
            </w:r>
            <w:r w:rsidR="00733293">
              <w:rPr>
                <w:noProof/>
              </w:rPr>
              <w:t>.</w:t>
            </w:r>
          </w:p>
        </w:tc>
      </w:tr>
    </w:tbl>
    <w:p w14:paraId="06B4A113" w14:textId="77777777" w:rsidR="007E1409" w:rsidRDefault="007E1409" w:rsidP="007E1409">
      <w:pPr>
        <w:pStyle w:val="Heading4"/>
        <w:rPr>
          <w:noProof/>
        </w:rPr>
      </w:pPr>
      <w:bookmarkStart w:id="25" w:name="_Toc140154483"/>
      <w:r w:rsidRPr="007E1409">
        <w:rPr>
          <w:noProof/>
        </w:rPr>
        <w:lastRenderedPageBreak/>
        <w:t>HS-PS4-5</w:t>
      </w:r>
      <w:bookmarkEnd w:id="25"/>
      <w:r w:rsidRPr="007E1409">
        <w:rPr>
          <w:noProof/>
        </w:rPr>
        <w:t xml:space="preserve"> </w:t>
      </w:r>
    </w:p>
    <w:p w14:paraId="3E7EDA92" w14:textId="634C5251" w:rsidR="00D1535B" w:rsidRPr="00A1121D" w:rsidRDefault="007E1409" w:rsidP="00E43754">
      <w:pPr>
        <w:pStyle w:val="NormalIndentBold"/>
        <w:keepNext/>
        <w:keepLines/>
        <w:ind w:left="0"/>
        <w:rPr>
          <w:b w:val="0"/>
          <w:i/>
          <w:color w:val="auto"/>
        </w:rPr>
      </w:pPr>
      <w:r w:rsidRPr="007E1409">
        <w:rPr>
          <w:rFonts w:cs="Arial"/>
          <w:i/>
          <w:noProof/>
          <w:color w:val="auto"/>
        </w:rPr>
        <w:t>Describe how a device operates using the principles of wave behavior by identifying steps in a model that show how a device uses waves to transmit and capture information and transmit energy.</w:t>
      </w:r>
    </w:p>
    <w:p w14:paraId="1AE330AC" w14:textId="48826D39" w:rsidR="006D2E25" w:rsidRDefault="006D2E25" w:rsidP="00317763">
      <w:pPr>
        <w:pStyle w:val="Caption"/>
      </w:pPr>
      <w:bookmarkStart w:id="26" w:name="_Toc138249363"/>
      <w:r>
        <w:t xml:space="preserve">Table </w:t>
      </w:r>
      <w:r w:rsidR="00F24CFC">
        <w:fldChar w:fldCharType="begin"/>
      </w:r>
      <w:r w:rsidR="00F24CFC">
        <w:instrText xml:space="preserve"> SEQ Table \* ARABIC </w:instrText>
      </w:r>
      <w:r w:rsidR="00F24CFC">
        <w:fldChar w:fldCharType="separate"/>
      </w:r>
      <w:r w:rsidR="003479B9">
        <w:rPr>
          <w:noProof/>
        </w:rPr>
        <w:t>6</w:t>
      </w:r>
      <w:r w:rsidR="00F24CFC">
        <w:rPr>
          <w:noProof/>
        </w:rPr>
        <w:fldChar w:fldCharType="end"/>
      </w:r>
      <w:r>
        <w:t xml:space="preserve">.  </w:t>
      </w:r>
      <w:r w:rsidRPr="00E6466D">
        <w:rPr>
          <w:noProof/>
        </w:rPr>
        <w:t>HS-PS4-5</w:t>
      </w:r>
      <w:r>
        <w:t>, FKSA and EU</w:t>
      </w:r>
      <w:bookmarkEnd w:id="26"/>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5F61F678" w:rsidR="001C4D2D" w:rsidRDefault="0050680B" w:rsidP="0050680B">
            <w:pPr>
              <w:pStyle w:val="bullets-table"/>
              <w:cnfStyle w:val="000000000000" w:firstRow="0" w:lastRow="0" w:firstColumn="0" w:lastColumn="0" w:oddVBand="0" w:evenVBand="0" w:oddHBand="0" w:evenHBand="0" w:firstRowFirstColumn="0" w:firstRowLastColumn="0" w:lastRowFirstColumn="0" w:lastRowLastColumn="0"/>
            </w:pPr>
            <w:r w:rsidRPr="0050680B">
              <w:rPr>
                <w:noProof/>
              </w:rPr>
              <w:t>Ability to describe how a device operates using the principles of wave behavior by identifying steps in a model that show how a system uses waves to transmit and receive information.</w:t>
            </w:r>
          </w:p>
        </w:tc>
        <w:tc>
          <w:tcPr>
            <w:tcW w:w="4516" w:type="dxa"/>
          </w:tcPr>
          <w:p w14:paraId="51CD4A88" w14:textId="0FC7CCCB" w:rsidR="0050680B" w:rsidRDefault="0050680B" w:rsidP="0050680B">
            <w:pPr>
              <w:pStyle w:val="bullets"/>
              <w:cnfStyle w:val="000000000000" w:firstRow="0" w:lastRow="0" w:firstColumn="0" w:lastColumn="0" w:oddVBand="0" w:evenVBand="0" w:oddHBand="0" w:evenHBand="0" w:firstRowFirstColumn="0" w:firstRowLastColumn="0" w:lastRowFirstColumn="0" w:lastRowLastColumn="0"/>
            </w:pPr>
            <w:r>
              <w:t>Identify steps in models in which devices use waves to transmit or capture information</w:t>
            </w:r>
            <w:r w:rsidR="00733293">
              <w:t>.</w:t>
            </w:r>
          </w:p>
          <w:p w14:paraId="310A4108" w14:textId="0D61A0B0" w:rsidR="001C4D2D" w:rsidRDefault="0050680B" w:rsidP="0050680B">
            <w:pPr>
              <w:pStyle w:val="bullets"/>
              <w:cnfStyle w:val="000000000000" w:firstRow="0" w:lastRow="0" w:firstColumn="0" w:lastColumn="0" w:oddVBand="0" w:evenVBand="0" w:oddHBand="0" w:evenHBand="0" w:firstRowFirstColumn="0" w:firstRowLastColumn="0" w:lastRowFirstColumn="0" w:lastRowLastColumn="0"/>
            </w:pPr>
            <w:r>
              <w:t>Recognize that light, sound, and energy are transmitted in waves</w:t>
            </w:r>
            <w:r w:rsidR="00733293">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63AFF9BC" w:rsidR="001C4D2D" w:rsidRDefault="00285751" w:rsidP="00285751">
            <w:pPr>
              <w:pStyle w:val="bullets-table"/>
              <w:cnfStyle w:val="000000000000" w:firstRow="0" w:lastRow="0" w:firstColumn="0" w:lastColumn="0" w:oddVBand="0" w:evenVBand="0" w:oddHBand="0" w:evenHBand="0" w:firstRowFirstColumn="0" w:firstRowLastColumn="0" w:lastRowFirstColumn="0" w:lastRowLastColumn="0"/>
            </w:pPr>
            <w:r w:rsidRPr="00285751">
              <w:rPr>
                <w:noProof/>
              </w:rPr>
              <w:t>Identify common devices that use light or sound waves to transmit information.</w:t>
            </w:r>
          </w:p>
        </w:tc>
        <w:tc>
          <w:tcPr>
            <w:tcW w:w="4516" w:type="dxa"/>
          </w:tcPr>
          <w:p w14:paraId="660DF413" w14:textId="383D3E7E" w:rsidR="001C4D2D" w:rsidRDefault="00285751" w:rsidP="001C4D2D">
            <w:pPr>
              <w:pStyle w:val="bullets"/>
              <w:cnfStyle w:val="000000000000" w:firstRow="0" w:lastRow="0" w:firstColumn="0" w:lastColumn="0" w:oddVBand="0" w:evenVBand="0" w:oddHBand="0" w:evenHBand="0" w:firstRowFirstColumn="0" w:firstRowLastColumn="0" w:lastRowFirstColumn="0" w:lastRowLastColumn="0"/>
              <w:rPr>
                <w:noProof/>
              </w:rPr>
            </w:pPr>
            <w:r w:rsidRPr="00285751">
              <w:rPr>
                <w:noProof/>
              </w:rPr>
              <w:t>Identify devices which use light or sound waves to transmit information</w:t>
            </w:r>
            <w:r w:rsidR="00733293">
              <w:rPr>
                <w:noProof/>
              </w:rPr>
              <w:t>.</w:t>
            </w:r>
          </w:p>
        </w:tc>
      </w:tr>
    </w:tbl>
    <w:p w14:paraId="0F95BD93" w14:textId="336AFFEE" w:rsidR="007E1409" w:rsidRDefault="00285751" w:rsidP="007E1409">
      <w:pPr>
        <w:pStyle w:val="Heading3"/>
        <w:pageBreakBefore/>
        <w:spacing w:before="240" w:after="240"/>
      </w:pPr>
      <w:bookmarkStart w:id="27" w:name="_Toc140154484"/>
      <w:r>
        <w:lastRenderedPageBreak/>
        <w:t>Earth and Space</w:t>
      </w:r>
      <w:r w:rsidR="007E1409">
        <w:t xml:space="preserve"> Science</w:t>
      </w:r>
      <w:r>
        <w:t>s</w:t>
      </w:r>
      <w:r w:rsidR="007E1409">
        <w:t xml:space="preserve"> </w:t>
      </w:r>
      <w:r w:rsidR="007E1409" w:rsidRPr="00F92D3F">
        <w:t>Connectors</w:t>
      </w:r>
      <w:bookmarkEnd w:id="27"/>
    </w:p>
    <w:p w14:paraId="524B758F" w14:textId="77777777" w:rsidR="000E6CD5" w:rsidRDefault="000E6CD5" w:rsidP="000E6CD5">
      <w:pPr>
        <w:pStyle w:val="Heading4"/>
        <w:rPr>
          <w:noProof/>
        </w:rPr>
      </w:pPr>
      <w:bookmarkStart w:id="28" w:name="_Toc140154485"/>
      <w:r w:rsidRPr="000E6CD5">
        <w:rPr>
          <w:noProof/>
        </w:rPr>
        <w:t>HS-ESS2-3</w:t>
      </w:r>
      <w:bookmarkEnd w:id="28"/>
      <w:r w:rsidRPr="000E6CD5">
        <w:rPr>
          <w:noProof/>
        </w:rPr>
        <w:t xml:space="preserve"> </w:t>
      </w:r>
    </w:p>
    <w:p w14:paraId="447A9A3F" w14:textId="0CAAACBF" w:rsidR="00D1535B" w:rsidRPr="007F2874" w:rsidRDefault="00F75638" w:rsidP="00E43754">
      <w:pPr>
        <w:pStyle w:val="NormalIndentBold"/>
        <w:keepNext/>
        <w:keepLines/>
        <w:ind w:left="0"/>
        <w:rPr>
          <w:b w:val="0"/>
          <w:i/>
        </w:rPr>
      </w:pPr>
      <w:r w:rsidRPr="00F75638">
        <w:rPr>
          <w:rFonts w:cs="Arial"/>
          <w:i/>
          <w:noProof/>
        </w:rPr>
        <w:t>Use a model of Earth to identify the motion of the mantle and its plates occurs primarily through thermal convection, which is primarily driven by radioactive decay within Earth’s interior.</w:t>
      </w:r>
    </w:p>
    <w:p w14:paraId="0596AA3F" w14:textId="7F779AA6" w:rsidR="006D2E25" w:rsidRDefault="006D2E25" w:rsidP="00317763">
      <w:pPr>
        <w:pStyle w:val="Caption"/>
      </w:pPr>
      <w:bookmarkStart w:id="29" w:name="_Toc138249364"/>
      <w:r>
        <w:t xml:space="preserve">Table </w:t>
      </w:r>
      <w:r w:rsidR="00F24CFC">
        <w:fldChar w:fldCharType="begin"/>
      </w:r>
      <w:r w:rsidR="00F24CFC">
        <w:instrText xml:space="preserve"> SEQ Table \* ARABIC </w:instrText>
      </w:r>
      <w:r w:rsidR="00F24CFC">
        <w:fldChar w:fldCharType="separate"/>
      </w:r>
      <w:r w:rsidR="003479B9">
        <w:rPr>
          <w:noProof/>
        </w:rPr>
        <w:t>7</w:t>
      </w:r>
      <w:r w:rsidR="00F24CFC">
        <w:rPr>
          <w:noProof/>
        </w:rPr>
        <w:fldChar w:fldCharType="end"/>
      </w:r>
      <w:r>
        <w:t xml:space="preserve">.  </w:t>
      </w:r>
      <w:r w:rsidRPr="000E6CD5">
        <w:rPr>
          <w:noProof/>
        </w:rPr>
        <w:t>HS-ESS2-3</w:t>
      </w:r>
      <w:r>
        <w:t>, FKSA and EU</w:t>
      </w:r>
      <w:bookmarkEnd w:id="29"/>
    </w:p>
    <w:tbl>
      <w:tblPr>
        <w:tblStyle w:val="GridTable1Light1"/>
        <w:tblW w:w="10098" w:type="dxa"/>
        <w:tblLayout w:type="fixed"/>
        <w:tblLook w:val="04A0" w:firstRow="1" w:lastRow="0" w:firstColumn="1" w:lastColumn="0" w:noHBand="0" w:noVBand="1"/>
      </w:tblPr>
      <w:tblGrid>
        <w:gridCol w:w="1638"/>
        <w:gridCol w:w="3949"/>
        <w:gridCol w:w="4511"/>
      </w:tblGrid>
      <w:tr w:rsidR="00D1535B" w:rsidRPr="00BA1542" w14:paraId="2AABA06E" w14:textId="77777777" w:rsidTr="00C95D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49"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C95D6B">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15366804" w14:textId="77777777" w:rsidR="00D1535B" w:rsidRPr="00816956" w:rsidRDefault="00D1535B" w:rsidP="00724650">
            <w:pPr>
              <w:pStyle w:val="TableText"/>
              <w:keepNext/>
              <w:rPr>
                <w:b w:val="0"/>
              </w:rPr>
            </w:pPr>
            <w:r w:rsidRPr="008C35D9">
              <w:rPr>
                <w:b w:val="0"/>
              </w:rPr>
              <w:t>FKSA</w:t>
            </w:r>
          </w:p>
        </w:tc>
        <w:tc>
          <w:tcPr>
            <w:tcW w:w="3949" w:type="dxa"/>
          </w:tcPr>
          <w:p w14:paraId="7D962E24" w14:textId="77777777" w:rsidR="00D1535B" w:rsidRDefault="00757963" w:rsidP="00757963">
            <w:pPr>
              <w:pStyle w:val="bullets-table"/>
              <w:cnfStyle w:val="000000000000" w:firstRow="0" w:lastRow="0" w:firstColumn="0" w:lastColumn="0" w:oddVBand="0" w:evenVBand="0" w:oddHBand="0" w:evenHBand="0" w:firstRowFirstColumn="0" w:firstRowLastColumn="0" w:lastRowFirstColumn="0" w:lastRowLastColumn="0"/>
              <w:rPr>
                <w:noProof/>
              </w:rPr>
            </w:pPr>
            <w:r w:rsidRPr="00757963">
              <w:rPr>
                <w:noProof/>
              </w:rPr>
              <w:t>Ability to use a model to identify that the motions of the mantle and its plates occur primarily through thermal convection.</w:t>
            </w:r>
          </w:p>
          <w:p w14:paraId="634122F0" w14:textId="6CF7473B" w:rsidR="00757963" w:rsidRDefault="00757963" w:rsidP="00757963">
            <w:pPr>
              <w:pStyle w:val="bullets-table"/>
              <w:cnfStyle w:val="000000000000" w:firstRow="0" w:lastRow="0" w:firstColumn="0" w:lastColumn="0" w:oddVBand="0" w:evenVBand="0" w:oddHBand="0" w:evenHBand="0" w:firstRowFirstColumn="0" w:firstRowLastColumn="0" w:lastRowFirstColumn="0" w:lastRowLastColumn="0"/>
              <w:rPr>
                <w:noProof/>
              </w:rPr>
            </w:pPr>
            <w:r w:rsidRPr="00757963">
              <w:rPr>
                <w:noProof/>
              </w:rPr>
              <w:t>Ability to identify Earth’s core as the primary source of the heat that drives mantle convection by using a model.</w:t>
            </w:r>
          </w:p>
        </w:tc>
        <w:tc>
          <w:tcPr>
            <w:tcW w:w="4511" w:type="dxa"/>
          </w:tcPr>
          <w:p w14:paraId="57608E7D" w14:textId="1BAE9880" w:rsidR="00F75638" w:rsidRDefault="00F75638" w:rsidP="00F75638">
            <w:pPr>
              <w:pStyle w:val="bullets"/>
              <w:cnfStyle w:val="000000000000" w:firstRow="0" w:lastRow="0" w:firstColumn="0" w:lastColumn="0" w:oddVBand="0" w:evenVBand="0" w:oddHBand="0" w:evenHBand="0" w:firstRowFirstColumn="0" w:firstRowLastColumn="0" w:lastRowFirstColumn="0" w:lastRowLastColumn="0"/>
            </w:pPr>
            <w:r>
              <w:t>Identify thermal convection as the cause of the movement of tectonic plates</w:t>
            </w:r>
            <w:r w:rsidR="00733293">
              <w:t>.</w:t>
            </w:r>
          </w:p>
          <w:p w14:paraId="21630B4C" w14:textId="14A8A0E5" w:rsidR="00D1535B" w:rsidRDefault="00F75638" w:rsidP="00F75638">
            <w:pPr>
              <w:pStyle w:val="bullets"/>
              <w:cnfStyle w:val="000000000000" w:firstRow="0" w:lastRow="0" w:firstColumn="0" w:lastColumn="0" w:oddVBand="0" w:evenVBand="0" w:oddHBand="0" w:evenHBand="0" w:firstRowFirstColumn="0" w:firstRowLastColumn="0" w:lastRowFirstColumn="0" w:lastRowLastColumn="0"/>
              <w:rPr>
                <w:noProof/>
              </w:rPr>
            </w:pPr>
            <w:r>
              <w:t>Recognize Earth’s core is the primary source of heat that drives mantle convection.</w:t>
            </w:r>
          </w:p>
        </w:tc>
      </w:tr>
      <w:tr w:rsidR="00D1535B" w14:paraId="59BC7B54" w14:textId="77777777" w:rsidTr="00C95D6B">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141F7902" w14:textId="77777777" w:rsidR="00D1535B" w:rsidRPr="00816956" w:rsidRDefault="00D1535B" w:rsidP="00724650">
            <w:pPr>
              <w:pStyle w:val="TableText"/>
              <w:rPr>
                <w:b w:val="0"/>
              </w:rPr>
            </w:pPr>
            <w:r w:rsidRPr="008C35D9">
              <w:rPr>
                <w:b w:val="0"/>
              </w:rPr>
              <w:t>EU</w:t>
            </w:r>
          </w:p>
        </w:tc>
        <w:tc>
          <w:tcPr>
            <w:tcW w:w="3949" w:type="dxa"/>
          </w:tcPr>
          <w:p w14:paraId="1671FCFF" w14:textId="68884283" w:rsidR="00D1535B" w:rsidRDefault="009522E4" w:rsidP="009522E4">
            <w:pPr>
              <w:pStyle w:val="bullets-table"/>
              <w:cnfStyle w:val="000000000000" w:firstRow="0" w:lastRow="0" w:firstColumn="0" w:lastColumn="0" w:oddVBand="0" w:evenVBand="0" w:oddHBand="0" w:evenHBand="0" w:firstRowFirstColumn="0" w:firstRowLastColumn="0" w:lastRowFirstColumn="0" w:lastRowLastColumn="0"/>
            </w:pPr>
            <w:r w:rsidRPr="009522E4">
              <w:rPr>
                <w:noProof/>
              </w:rPr>
              <w:t>Use a model of Earth to identify the inner core, the outer core, the mantle, and the crust.</w:t>
            </w:r>
          </w:p>
        </w:tc>
        <w:tc>
          <w:tcPr>
            <w:tcW w:w="4511" w:type="dxa"/>
          </w:tcPr>
          <w:p w14:paraId="41A7D0BB" w14:textId="0519659B" w:rsidR="009522E4" w:rsidRDefault="009522E4" w:rsidP="009522E4">
            <w:pPr>
              <w:pStyle w:val="bullets"/>
              <w:cnfStyle w:val="000000000000" w:firstRow="0" w:lastRow="0" w:firstColumn="0" w:lastColumn="0" w:oddVBand="0" w:evenVBand="0" w:oddHBand="0" w:evenHBand="0" w:firstRowFirstColumn="0" w:firstRowLastColumn="0" w:lastRowFirstColumn="0" w:lastRowLastColumn="0"/>
            </w:pPr>
            <w:r>
              <w:t>Identify the inner core of Earth</w:t>
            </w:r>
            <w:r w:rsidR="00733293">
              <w:t>.</w:t>
            </w:r>
          </w:p>
          <w:p w14:paraId="5DFF6030" w14:textId="58E35522" w:rsidR="009522E4" w:rsidRDefault="009522E4" w:rsidP="009522E4">
            <w:pPr>
              <w:pStyle w:val="bullets"/>
              <w:cnfStyle w:val="000000000000" w:firstRow="0" w:lastRow="0" w:firstColumn="0" w:lastColumn="0" w:oddVBand="0" w:evenVBand="0" w:oddHBand="0" w:evenHBand="0" w:firstRowFirstColumn="0" w:firstRowLastColumn="0" w:lastRowFirstColumn="0" w:lastRowLastColumn="0"/>
            </w:pPr>
            <w:r>
              <w:t>Identify the outer core of Earth</w:t>
            </w:r>
            <w:r w:rsidR="00733293">
              <w:t>.</w:t>
            </w:r>
          </w:p>
          <w:p w14:paraId="2919EB81" w14:textId="1C7098C5" w:rsidR="009522E4" w:rsidRDefault="009522E4" w:rsidP="009522E4">
            <w:pPr>
              <w:pStyle w:val="bullets"/>
              <w:cnfStyle w:val="000000000000" w:firstRow="0" w:lastRow="0" w:firstColumn="0" w:lastColumn="0" w:oddVBand="0" w:evenVBand="0" w:oddHBand="0" w:evenHBand="0" w:firstRowFirstColumn="0" w:firstRowLastColumn="0" w:lastRowFirstColumn="0" w:lastRowLastColumn="0"/>
            </w:pPr>
            <w:r>
              <w:t>Identify the mantle of Earth</w:t>
            </w:r>
            <w:r w:rsidR="00733293">
              <w:t>.</w:t>
            </w:r>
          </w:p>
          <w:p w14:paraId="2E03901D" w14:textId="25BB76B5" w:rsidR="00D1535B" w:rsidRDefault="009522E4" w:rsidP="009522E4">
            <w:pPr>
              <w:pStyle w:val="bullets"/>
              <w:cnfStyle w:val="000000000000" w:firstRow="0" w:lastRow="0" w:firstColumn="0" w:lastColumn="0" w:oddVBand="0" w:evenVBand="0" w:oddHBand="0" w:evenHBand="0" w:firstRowFirstColumn="0" w:firstRowLastColumn="0" w:lastRowFirstColumn="0" w:lastRowLastColumn="0"/>
              <w:rPr>
                <w:noProof/>
              </w:rPr>
            </w:pPr>
            <w:r>
              <w:t>Identify the crust of Earth</w:t>
            </w:r>
            <w:r w:rsidR="00733293">
              <w:t>.</w:t>
            </w:r>
          </w:p>
        </w:tc>
      </w:tr>
    </w:tbl>
    <w:p w14:paraId="498E21C3" w14:textId="77777777" w:rsidR="00C95D6B" w:rsidRDefault="00C95D6B" w:rsidP="00C95D6B">
      <w:pPr>
        <w:pStyle w:val="Heading4"/>
        <w:rPr>
          <w:noProof/>
        </w:rPr>
      </w:pPr>
      <w:bookmarkStart w:id="30" w:name="_Testing_Planner_for"/>
      <w:bookmarkStart w:id="31" w:name="_Toc140154486"/>
      <w:bookmarkEnd w:id="30"/>
      <w:r w:rsidRPr="00C95D6B">
        <w:rPr>
          <w:noProof/>
        </w:rPr>
        <w:t>HS-ESS3-3</w:t>
      </w:r>
      <w:bookmarkEnd w:id="31"/>
    </w:p>
    <w:p w14:paraId="6A02002D" w14:textId="164973D8" w:rsidR="00C95D6B" w:rsidRPr="007F2874" w:rsidRDefault="00AE6BF3" w:rsidP="00C95D6B">
      <w:pPr>
        <w:pStyle w:val="NormalIndentBold"/>
        <w:keepNext/>
        <w:keepLines/>
        <w:ind w:left="0"/>
        <w:rPr>
          <w:b w:val="0"/>
          <w:i/>
        </w:rPr>
      </w:pPr>
      <w:r w:rsidRPr="00AE6BF3">
        <w:rPr>
          <w:rFonts w:cs="Arial"/>
          <w:i/>
          <w:noProof/>
        </w:rPr>
        <w:t>Compare models to determine the effects of a conservation strategy to manage natural resources and to sustain human society and plant and animal life.</w:t>
      </w:r>
    </w:p>
    <w:p w14:paraId="76DF723E" w14:textId="6FBEB19F" w:rsidR="006A4D70" w:rsidRDefault="006A4D70" w:rsidP="00317763">
      <w:pPr>
        <w:pStyle w:val="Caption"/>
      </w:pPr>
      <w:bookmarkStart w:id="32" w:name="_Toc138249365"/>
      <w:r>
        <w:t xml:space="preserve">Table </w:t>
      </w:r>
      <w:r w:rsidRPr="144B42D4">
        <w:fldChar w:fldCharType="begin"/>
      </w:r>
      <w:r>
        <w:instrText xml:space="preserve"> SEQ Table \* ARABIC </w:instrText>
      </w:r>
      <w:r w:rsidRPr="144B42D4">
        <w:fldChar w:fldCharType="separate"/>
      </w:r>
      <w:r w:rsidR="003479B9" w:rsidRPr="144B42D4">
        <w:rPr>
          <w:noProof/>
        </w:rPr>
        <w:t>8</w:t>
      </w:r>
      <w:r w:rsidRPr="144B42D4">
        <w:rPr>
          <w:noProof/>
        </w:rPr>
        <w:fldChar w:fldCharType="end"/>
      </w:r>
      <w:r>
        <w:t xml:space="preserve">.  </w:t>
      </w:r>
      <w:r w:rsidRPr="144B42D4">
        <w:rPr>
          <w:noProof/>
        </w:rPr>
        <w:t>HS-ESS3-3</w:t>
      </w:r>
      <w:r>
        <w:t>, FKSA and EU</w:t>
      </w:r>
      <w:bookmarkEnd w:id="32"/>
    </w:p>
    <w:tbl>
      <w:tblPr>
        <w:tblStyle w:val="GridTable1Light1"/>
        <w:tblW w:w="10098" w:type="dxa"/>
        <w:tblLayout w:type="fixed"/>
        <w:tblLook w:val="04A0" w:firstRow="1" w:lastRow="0" w:firstColumn="1" w:lastColumn="0" w:noHBand="0" w:noVBand="1"/>
      </w:tblPr>
      <w:tblGrid>
        <w:gridCol w:w="1705"/>
        <w:gridCol w:w="3870"/>
        <w:gridCol w:w="4523"/>
      </w:tblGrid>
      <w:tr w:rsidR="00C95D6B" w:rsidRPr="00BA1542" w14:paraId="6D0E9199" w14:textId="77777777" w:rsidTr="00F24C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bottom"/>
          </w:tcPr>
          <w:p w14:paraId="11F7BCB9" w14:textId="77777777" w:rsidR="00C95D6B" w:rsidRPr="00302209" w:rsidRDefault="00C95D6B" w:rsidP="0046088A">
            <w:pPr>
              <w:pStyle w:val="TableHead"/>
              <w:rPr>
                <w:b/>
                <w:color w:val="000000" w:themeColor="text1"/>
              </w:rPr>
            </w:pPr>
            <w:r>
              <w:rPr>
                <w:b/>
              </w:rPr>
              <w:t>Connector Component</w:t>
            </w:r>
          </w:p>
        </w:tc>
        <w:tc>
          <w:tcPr>
            <w:tcW w:w="3870" w:type="dxa"/>
            <w:shd w:val="clear" w:color="auto" w:fill="D9D9D9" w:themeFill="background1" w:themeFillShade="D9"/>
            <w:vAlign w:val="bottom"/>
          </w:tcPr>
          <w:p w14:paraId="680FAEDD" w14:textId="77777777" w:rsidR="00C95D6B" w:rsidRPr="00302209" w:rsidRDefault="00C95D6B" w:rsidP="0046088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3CB45430" w14:textId="77777777" w:rsidR="00C95D6B" w:rsidRPr="00302209" w:rsidRDefault="00C95D6B" w:rsidP="0046088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C95D6B" w14:paraId="18AFD27D" w14:textId="77777777" w:rsidTr="00F24CFC">
        <w:trPr>
          <w:trHeight w:val="744"/>
        </w:trPr>
        <w:tc>
          <w:tcPr>
            <w:cnfStyle w:val="001000000000" w:firstRow="0" w:lastRow="0" w:firstColumn="1" w:lastColumn="0" w:oddVBand="0" w:evenVBand="0" w:oddHBand="0" w:evenHBand="0" w:firstRowFirstColumn="0" w:firstRowLastColumn="0" w:lastRowFirstColumn="0" w:lastRowLastColumn="0"/>
            <w:tcW w:w="1705" w:type="dxa"/>
          </w:tcPr>
          <w:p w14:paraId="62F48474" w14:textId="77777777" w:rsidR="00C95D6B" w:rsidRPr="00816956" w:rsidRDefault="00C95D6B" w:rsidP="0046088A">
            <w:pPr>
              <w:pStyle w:val="TableText"/>
              <w:keepNext/>
              <w:rPr>
                <w:b w:val="0"/>
              </w:rPr>
            </w:pPr>
            <w:r w:rsidRPr="008C35D9">
              <w:rPr>
                <w:b w:val="0"/>
              </w:rPr>
              <w:t>FKSA</w:t>
            </w:r>
          </w:p>
        </w:tc>
        <w:tc>
          <w:tcPr>
            <w:tcW w:w="3870" w:type="dxa"/>
          </w:tcPr>
          <w:p w14:paraId="292B1625" w14:textId="58DB4ACD" w:rsidR="00C95D6B" w:rsidRDefault="00AE6BF3" w:rsidP="00AE6BF3">
            <w:pPr>
              <w:pStyle w:val="bullets-table"/>
              <w:cnfStyle w:val="000000000000" w:firstRow="0" w:lastRow="0" w:firstColumn="0" w:lastColumn="0" w:oddVBand="0" w:evenVBand="0" w:oddHBand="0" w:evenHBand="0" w:firstRowFirstColumn="0" w:firstRowLastColumn="0" w:lastRowFirstColumn="0" w:lastRowLastColumn="0"/>
              <w:rPr>
                <w:noProof/>
              </w:rPr>
            </w:pPr>
            <w:r w:rsidRPr="00AE6BF3">
              <w:rPr>
                <w:noProof/>
              </w:rPr>
              <w:t>Ability to identify effects of a conservation strategy to manage natural resources and to sustain human society and plant and animal life.</w:t>
            </w:r>
          </w:p>
        </w:tc>
        <w:tc>
          <w:tcPr>
            <w:tcW w:w="4523" w:type="dxa"/>
          </w:tcPr>
          <w:p w14:paraId="413CB840" w14:textId="299971D4" w:rsidR="00816211" w:rsidRDefault="00816211" w:rsidP="00816211">
            <w:pPr>
              <w:pStyle w:val="bullets"/>
              <w:cnfStyle w:val="000000000000" w:firstRow="0" w:lastRow="0" w:firstColumn="0" w:lastColumn="0" w:oddVBand="0" w:evenVBand="0" w:oddHBand="0" w:evenHBand="0" w:firstRowFirstColumn="0" w:firstRowLastColumn="0" w:lastRowFirstColumn="0" w:lastRowLastColumn="0"/>
            </w:pPr>
            <w:r>
              <w:t>Recognize the effects of conservation strategies</w:t>
            </w:r>
            <w:r w:rsidR="00733293">
              <w:t>.</w:t>
            </w:r>
          </w:p>
          <w:p w14:paraId="35FF280A" w14:textId="57329D2A" w:rsidR="00C95D6B" w:rsidRDefault="00816211" w:rsidP="00816211">
            <w:pPr>
              <w:pStyle w:val="bullets"/>
              <w:cnfStyle w:val="000000000000" w:firstRow="0" w:lastRow="0" w:firstColumn="0" w:lastColumn="0" w:oddVBand="0" w:evenVBand="0" w:oddHBand="0" w:evenHBand="0" w:firstRowFirstColumn="0" w:firstRowLastColumn="0" w:lastRowFirstColumn="0" w:lastRowLastColumn="0"/>
              <w:rPr>
                <w:noProof/>
              </w:rPr>
            </w:pPr>
            <w:r>
              <w:t>Identify appropriate conservation strategies for environmental challenges</w:t>
            </w:r>
            <w:r w:rsidR="00733293">
              <w:t>.</w:t>
            </w:r>
          </w:p>
        </w:tc>
      </w:tr>
      <w:tr w:rsidR="00C95D6B" w14:paraId="3F6B68F7" w14:textId="77777777" w:rsidTr="00F24CFC">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2C2ACA7F" w14:textId="77777777" w:rsidR="00C95D6B" w:rsidRPr="00816956" w:rsidRDefault="00C95D6B" w:rsidP="0046088A">
            <w:pPr>
              <w:pStyle w:val="TableText"/>
              <w:rPr>
                <w:b w:val="0"/>
              </w:rPr>
            </w:pPr>
            <w:r w:rsidRPr="008C35D9">
              <w:rPr>
                <w:b w:val="0"/>
              </w:rPr>
              <w:t>EU</w:t>
            </w:r>
          </w:p>
        </w:tc>
        <w:tc>
          <w:tcPr>
            <w:tcW w:w="3870" w:type="dxa"/>
          </w:tcPr>
          <w:p w14:paraId="00A72FC0" w14:textId="599F5FDA" w:rsidR="00C95D6B" w:rsidRDefault="00816211" w:rsidP="00816211">
            <w:pPr>
              <w:pStyle w:val="bullets-table"/>
              <w:cnfStyle w:val="000000000000" w:firstRow="0" w:lastRow="0" w:firstColumn="0" w:lastColumn="0" w:oddVBand="0" w:evenVBand="0" w:oddHBand="0" w:evenHBand="0" w:firstRowFirstColumn="0" w:firstRowLastColumn="0" w:lastRowFirstColumn="0" w:lastRowLastColumn="0"/>
            </w:pPr>
            <w:r w:rsidRPr="00816211">
              <w:rPr>
                <w:noProof/>
              </w:rPr>
              <w:t>Identify human activities that result in positive or negative impacts on land, ocean, atmosphere, or biosphere resources.</w:t>
            </w:r>
          </w:p>
        </w:tc>
        <w:tc>
          <w:tcPr>
            <w:tcW w:w="4523" w:type="dxa"/>
          </w:tcPr>
          <w:p w14:paraId="45410EAB" w14:textId="6C2F5122" w:rsidR="00816211" w:rsidRDefault="00816211" w:rsidP="00816211">
            <w:pPr>
              <w:pStyle w:val="bullets"/>
              <w:cnfStyle w:val="000000000000" w:firstRow="0" w:lastRow="0" w:firstColumn="0" w:lastColumn="0" w:oddVBand="0" w:evenVBand="0" w:oddHBand="0" w:evenHBand="0" w:firstRowFirstColumn="0" w:firstRowLastColumn="0" w:lastRowFirstColumn="0" w:lastRowLastColumn="0"/>
            </w:pPr>
            <w:r>
              <w:t>Identify positive environmental impacts due to human activities</w:t>
            </w:r>
            <w:r w:rsidR="00733293">
              <w:t>.</w:t>
            </w:r>
          </w:p>
          <w:p w14:paraId="65927A51" w14:textId="00D1B041" w:rsidR="00C95D6B" w:rsidRDefault="00816211" w:rsidP="00816211">
            <w:pPr>
              <w:pStyle w:val="bullets"/>
              <w:cnfStyle w:val="000000000000" w:firstRow="0" w:lastRow="0" w:firstColumn="0" w:lastColumn="0" w:oddVBand="0" w:evenVBand="0" w:oddHBand="0" w:evenHBand="0" w:firstRowFirstColumn="0" w:firstRowLastColumn="0" w:lastRowFirstColumn="0" w:lastRowLastColumn="0"/>
              <w:rPr>
                <w:noProof/>
              </w:rPr>
            </w:pPr>
            <w:r>
              <w:t>Identify negative environmental impacts due to human activities</w:t>
            </w:r>
            <w:r w:rsidR="00733293">
              <w:t>.</w:t>
            </w:r>
          </w:p>
        </w:tc>
      </w:tr>
    </w:tbl>
    <w:p w14:paraId="252CE8EA" w14:textId="2E78B1A0" w:rsidR="00E24FBC" w:rsidRDefault="00C408BA" w:rsidP="00696A11">
      <w:pPr>
        <w:pStyle w:val="Heading2"/>
        <w:pageBreakBefore/>
      </w:pPr>
      <w:bookmarkStart w:id="33" w:name="_Toc140154487"/>
      <w:r>
        <w:lastRenderedPageBreak/>
        <w:t xml:space="preserve">Testing </w:t>
      </w:r>
      <w:r w:rsidR="00E24FBC">
        <w:t xml:space="preserve">Planner for </w:t>
      </w:r>
      <w:r w:rsidR="000F2324">
        <w:t>Form</w:t>
      </w:r>
      <w:r w:rsidR="00E24FBC">
        <w:t xml:space="preserve"> </w:t>
      </w:r>
      <w:r w:rsidR="00BD18F0">
        <w:t>4</w:t>
      </w:r>
      <w:bookmarkEnd w:id="33"/>
    </w:p>
    <w:p w14:paraId="252CE8EB" w14:textId="58A4829B" w:rsidR="00E24FBC" w:rsidRPr="004E4303" w:rsidRDefault="00E24FBC" w:rsidP="006739FD">
      <w:pPr>
        <w:keepNext/>
      </w:pPr>
      <w:r w:rsidRPr="004E4303">
        <w:t xml:space="preserve">Use the </w:t>
      </w:r>
      <w:r w:rsidR="00F3052F">
        <w:t>planner</w:t>
      </w:r>
      <w:r w:rsidR="00F3052F" w:rsidRPr="004E4303">
        <w:t xml:space="preserve"> </w:t>
      </w:r>
      <w:r w:rsidR="0090761F">
        <w:t xml:space="preserve">in </w:t>
      </w:r>
      <w:r w:rsidR="0090761F" w:rsidRPr="00317763">
        <w:rPr>
          <w:rStyle w:val="Cross-reference"/>
        </w:rPr>
        <w:fldChar w:fldCharType="begin"/>
      </w:r>
      <w:r w:rsidR="0090761F" w:rsidRPr="00317763">
        <w:rPr>
          <w:rStyle w:val="Cross-reference"/>
        </w:rPr>
        <w:instrText xml:space="preserve"> REF  _Ref136512869 \* Lower \h </w:instrText>
      </w:r>
      <w:r w:rsidR="0090761F">
        <w:rPr>
          <w:rStyle w:val="Cross-reference"/>
        </w:rPr>
        <w:instrText xml:space="preserve"> \* MERGEFORMAT </w:instrText>
      </w:r>
      <w:r w:rsidR="0090761F" w:rsidRPr="00317763">
        <w:rPr>
          <w:rStyle w:val="Cross-reference"/>
        </w:rPr>
      </w:r>
      <w:r w:rsidR="0090761F" w:rsidRPr="00317763">
        <w:rPr>
          <w:rStyle w:val="Cross-reference"/>
        </w:rPr>
        <w:fldChar w:fldCharType="separate"/>
      </w:r>
      <w:r w:rsidR="001A290F" w:rsidRPr="001A290F">
        <w:rPr>
          <w:rStyle w:val="Cross-reference"/>
        </w:rPr>
        <w:t>table 9</w:t>
      </w:r>
      <w:r w:rsidR="0090761F" w:rsidRPr="00317763">
        <w:rPr>
          <w:rStyle w:val="Cross-reference"/>
        </w:rPr>
        <w:fldChar w:fldCharType="end"/>
      </w:r>
      <w:r w:rsidR="0090761F">
        <w:t xml:space="preserve"> to</w:t>
      </w:r>
      <w:r w:rsidRPr="004E4303">
        <w:t xml:space="preserve">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2AA55910" w14:textId="42EBBF43" w:rsidR="003479B9" w:rsidRDefault="003479B9" w:rsidP="00317763">
      <w:pPr>
        <w:pStyle w:val="Caption"/>
      </w:pPr>
      <w:bookmarkStart w:id="34" w:name="_Ref136512869"/>
      <w:bookmarkStart w:id="35" w:name="_Toc138249366"/>
      <w:r>
        <w:t xml:space="preserve">Table </w:t>
      </w:r>
      <w:r w:rsidR="00F24CFC">
        <w:fldChar w:fldCharType="begin"/>
      </w:r>
      <w:r w:rsidR="00F24CFC">
        <w:instrText xml:space="preserve"> SEQ Table \* ARABIC </w:instrText>
      </w:r>
      <w:r w:rsidR="00F24CFC">
        <w:fldChar w:fldCharType="separate"/>
      </w:r>
      <w:r>
        <w:rPr>
          <w:noProof/>
        </w:rPr>
        <w:t>9</w:t>
      </w:r>
      <w:r w:rsidR="00F24CFC">
        <w:rPr>
          <w:noProof/>
        </w:rPr>
        <w:fldChar w:fldCharType="end"/>
      </w:r>
      <w:bookmarkEnd w:id="34"/>
      <w:r>
        <w:t xml:space="preserve">.  </w:t>
      </w:r>
      <w:r>
        <w:rPr>
          <w:szCs w:val="24"/>
        </w:rPr>
        <w:t xml:space="preserve">2023–24 CAA for Science </w:t>
      </w:r>
      <w:r w:rsidRPr="001A1B94">
        <w:rPr>
          <w:noProof/>
          <w:szCs w:val="24"/>
        </w:rPr>
        <w:t xml:space="preserve">Grade </w:t>
      </w:r>
      <w:r>
        <w:rPr>
          <w:noProof/>
          <w:szCs w:val="24"/>
        </w:rPr>
        <w:t>High School</w:t>
      </w:r>
      <w:r>
        <w:rPr>
          <w:szCs w:val="24"/>
        </w:rPr>
        <w:t xml:space="preserve"> Testing Planner</w:t>
      </w:r>
      <w:bookmarkEnd w:id="35"/>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126F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3367"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3367"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126F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12B05EE8" w14:textId="6674CDB0" w:rsidR="00083B93" w:rsidRPr="009A487E" w:rsidRDefault="00F565A6" w:rsidP="00083B93">
            <w:pPr>
              <w:pStyle w:val="TableText"/>
              <w:spacing w:after="120" w:line="276" w:lineRule="auto"/>
              <w:rPr>
                <w:b w:val="0"/>
              </w:rPr>
            </w:pPr>
            <w:r>
              <w:t>Life</w:t>
            </w:r>
            <w:r w:rsidR="00083B93" w:rsidRPr="00DD0C68">
              <w:t xml:space="preserve"> Sciences</w:t>
            </w:r>
            <w:r w:rsidR="009E162F">
              <w:t xml:space="preserve"> A</w:t>
            </w:r>
            <w:r w:rsidR="00083B93" w:rsidRPr="00DD0C68">
              <w:t>:</w:t>
            </w:r>
          </w:p>
          <w:p w14:paraId="1CED8C25" w14:textId="76568647" w:rsidR="0088318F" w:rsidRDefault="0088318F" w:rsidP="00BC5DC6">
            <w:pPr>
              <w:pStyle w:val="TableText"/>
            </w:pPr>
            <w:r w:rsidRPr="0088318F">
              <w:rPr>
                <w:b w:val="0"/>
                <w:bCs w:val="0"/>
              </w:rPr>
              <w:t>HS-LS</w:t>
            </w:r>
            <w:r w:rsidR="00637E05">
              <w:rPr>
                <w:b w:val="0"/>
                <w:bCs w:val="0"/>
              </w:rPr>
              <w:t>2</w:t>
            </w:r>
            <w:r w:rsidRPr="0088318F">
              <w:rPr>
                <w:b w:val="0"/>
                <w:bCs w:val="0"/>
              </w:rPr>
              <w:t>-</w:t>
            </w:r>
            <w:r w:rsidR="00637E05">
              <w:rPr>
                <w:b w:val="0"/>
                <w:bCs w:val="0"/>
              </w:rPr>
              <w:t>2</w:t>
            </w:r>
          </w:p>
          <w:p w14:paraId="490C3CBA" w14:textId="336926F2" w:rsidR="00083B93" w:rsidRPr="00BC5DC6" w:rsidRDefault="001E1524" w:rsidP="00BC5DC6">
            <w:pPr>
              <w:pStyle w:val="TableText"/>
              <w:rPr>
                <w:b w:val="0"/>
              </w:rPr>
            </w:pPr>
            <w:r w:rsidRPr="001E1524">
              <w:rPr>
                <w:b w:val="0"/>
              </w:rPr>
              <w:t>HS-LS</w:t>
            </w:r>
            <w:r w:rsidR="00637E05">
              <w:rPr>
                <w:b w:val="0"/>
              </w:rPr>
              <w:t>4</w:t>
            </w:r>
            <w:r w:rsidRPr="001E1524">
              <w:rPr>
                <w:b w:val="0"/>
              </w:rPr>
              <w:t>-</w:t>
            </w:r>
            <w:r w:rsidR="00637E05">
              <w:rPr>
                <w:b w:val="0"/>
              </w:rPr>
              <w:t>6</w:t>
            </w:r>
          </w:p>
        </w:tc>
        <w:tc>
          <w:tcPr>
            <w:tcW w:w="3367"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126F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BD183A2" w14:textId="51781E62" w:rsidR="009E162F" w:rsidRPr="00DD0C68" w:rsidRDefault="001E1524" w:rsidP="009E162F">
            <w:pPr>
              <w:pStyle w:val="TableText"/>
              <w:spacing w:after="120" w:line="276" w:lineRule="auto"/>
              <w:rPr>
                <w:b w:val="0"/>
                <w:bCs w:val="0"/>
              </w:rPr>
            </w:pPr>
            <w:r>
              <w:t>Life</w:t>
            </w:r>
            <w:r w:rsidR="009E162F" w:rsidRPr="009E162F">
              <w:t xml:space="preserve"> Sciences B</w:t>
            </w:r>
            <w:r w:rsidR="009E162F" w:rsidRPr="00DD0C68">
              <w:t>:</w:t>
            </w:r>
          </w:p>
          <w:p w14:paraId="03C83DFB" w14:textId="7BA9812B" w:rsidR="007C286B" w:rsidRDefault="007C286B" w:rsidP="000B4A01">
            <w:pPr>
              <w:pStyle w:val="TableText"/>
              <w:rPr>
                <w:bCs w:val="0"/>
              </w:rPr>
            </w:pPr>
            <w:r w:rsidRPr="007C286B">
              <w:rPr>
                <w:b w:val="0"/>
              </w:rPr>
              <w:t>HS-LS</w:t>
            </w:r>
            <w:r w:rsidR="00637E05">
              <w:rPr>
                <w:b w:val="0"/>
              </w:rPr>
              <w:t>1</w:t>
            </w:r>
            <w:r w:rsidRPr="007C286B">
              <w:rPr>
                <w:b w:val="0"/>
              </w:rPr>
              <w:t>-</w:t>
            </w:r>
            <w:r w:rsidR="00637E05">
              <w:rPr>
                <w:b w:val="0"/>
              </w:rPr>
              <w:t>6</w:t>
            </w:r>
          </w:p>
          <w:p w14:paraId="15D00447" w14:textId="7F4C3833" w:rsidR="009E162F" w:rsidRPr="00C80C07" w:rsidRDefault="007C286B" w:rsidP="000B4A01">
            <w:pPr>
              <w:pStyle w:val="TableText"/>
              <w:rPr>
                <w:b w:val="0"/>
              </w:rPr>
            </w:pPr>
            <w:r w:rsidRPr="007C286B">
              <w:rPr>
                <w:b w:val="0"/>
              </w:rPr>
              <w:t>HS-LS</w:t>
            </w:r>
            <w:r w:rsidR="00637E05">
              <w:rPr>
                <w:b w:val="0"/>
              </w:rPr>
              <w:t>3</w:t>
            </w:r>
            <w:r w:rsidRPr="007C286B">
              <w:rPr>
                <w:b w:val="0"/>
              </w:rPr>
              <w:t>-</w:t>
            </w:r>
            <w:r w:rsidR="00637E05">
              <w:rPr>
                <w:b w:val="0"/>
              </w:rPr>
              <w:t>2</w:t>
            </w:r>
          </w:p>
        </w:tc>
        <w:tc>
          <w:tcPr>
            <w:tcW w:w="3367"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126F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8F4" w14:textId="02335328" w:rsidR="009E162F" w:rsidRPr="00DD0C68" w:rsidRDefault="001E1524" w:rsidP="009E162F">
            <w:pPr>
              <w:pStyle w:val="TableText"/>
              <w:spacing w:after="120" w:line="276" w:lineRule="auto"/>
              <w:rPr>
                <w:b w:val="0"/>
              </w:rPr>
            </w:pPr>
            <w:r w:rsidRPr="00DD0C68">
              <w:t>Physical</w:t>
            </w:r>
            <w:r w:rsidR="009E162F" w:rsidRPr="00DD0C68">
              <w:t xml:space="preserve"> Sciences:</w:t>
            </w:r>
          </w:p>
          <w:p w14:paraId="5B84A0CF" w14:textId="0BCCEED0" w:rsidR="007C286B" w:rsidRDefault="007C286B" w:rsidP="009E162F">
            <w:pPr>
              <w:pStyle w:val="TableText"/>
              <w:rPr>
                <w:bCs w:val="0"/>
              </w:rPr>
            </w:pPr>
            <w:r w:rsidRPr="007C286B">
              <w:rPr>
                <w:b w:val="0"/>
              </w:rPr>
              <w:t>HS-PS3-5</w:t>
            </w:r>
          </w:p>
          <w:p w14:paraId="252CE8F6" w14:textId="4FF253B0" w:rsidR="009E162F" w:rsidRPr="00BC5DC6" w:rsidRDefault="007C286B" w:rsidP="009E162F">
            <w:pPr>
              <w:pStyle w:val="TableText"/>
              <w:rPr>
                <w:b w:val="0"/>
              </w:rPr>
            </w:pPr>
            <w:r w:rsidRPr="007C286B">
              <w:rPr>
                <w:b w:val="0"/>
              </w:rPr>
              <w:t>HS-PS4-5</w:t>
            </w:r>
          </w:p>
        </w:tc>
        <w:tc>
          <w:tcPr>
            <w:tcW w:w="3367"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317763">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27E51589" w:rsidR="009E162F" w:rsidRPr="00BC5DC6" w:rsidRDefault="001E1524" w:rsidP="009E162F">
            <w:pPr>
              <w:pStyle w:val="TableText"/>
              <w:spacing w:after="120"/>
              <w:rPr>
                <w:b w:val="0"/>
              </w:rPr>
            </w:pPr>
            <w:r w:rsidRPr="009E162F">
              <w:t>Earth and Space</w:t>
            </w:r>
            <w:r w:rsidR="009E162F" w:rsidRPr="00DD0C68">
              <w:t xml:space="preserve"> Sciences:</w:t>
            </w:r>
          </w:p>
          <w:p w14:paraId="2357B256" w14:textId="676441B1" w:rsidR="00263FA7" w:rsidRDefault="00263FA7" w:rsidP="009E162F">
            <w:pPr>
              <w:pStyle w:val="TableText"/>
              <w:rPr>
                <w:bCs w:val="0"/>
              </w:rPr>
            </w:pPr>
            <w:r w:rsidRPr="00263FA7">
              <w:rPr>
                <w:b w:val="0"/>
              </w:rPr>
              <w:t>HS-ESS2-3</w:t>
            </w:r>
          </w:p>
          <w:p w14:paraId="252CE902" w14:textId="0C391126" w:rsidR="009E162F" w:rsidRPr="00BC5DC6" w:rsidRDefault="00263FA7" w:rsidP="009E162F">
            <w:pPr>
              <w:pStyle w:val="TableText"/>
              <w:rPr>
                <w:b w:val="0"/>
              </w:rPr>
            </w:pPr>
            <w:r w:rsidRPr="00263FA7">
              <w:rPr>
                <w:b w:val="0"/>
              </w:rPr>
              <w:t>HS-ESS3-3</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2"/>
      <w:headerReference w:type="default" r:id="rId23"/>
      <w:footerReference w:type="default" r:id="rId24"/>
      <w:headerReference w:type="first" r:id="rId25"/>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ED2F" w14:textId="77777777" w:rsidR="007A7211" w:rsidRDefault="007A7211">
      <w:pPr>
        <w:spacing w:after="0"/>
      </w:pPr>
      <w:r>
        <w:separator/>
      </w:r>
    </w:p>
  </w:endnote>
  <w:endnote w:type="continuationSeparator" w:id="0">
    <w:p w14:paraId="6A51AEC9" w14:textId="77777777" w:rsidR="007A7211" w:rsidRDefault="007A7211">
      <w:pPr>
        <w:spacing w:after="0"/>
      </w:pPr>
      <w:r>
        <w:continuationSeparator/>
      </w:r>
    </w:p>
  </w:endnote>
  <w:endnote w:type="continuationNotice" w:id="1">
    <w:p w14:paraId="74D27859" w14:textId="77777777" w:rsidR="007A7211" w:rsidRDefault="007A72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37966B42"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936F8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5EDF16B7"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60652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3E45" w14:textId="77777777" w:rsidR="007A7211" w:rsidRDefault="007A7211">
      <w:pPr>
        <w:spacing w:after="0"/>
      </w:pPr>
      <w:r>
        <w:separator/>
      </w:r>
    </w:p>
  </w:footnote>
  <w:footnote w:type="continuationSeparator" w:id="0">
    <w:p w14:paraId="44B3B817" w14:textId="77777777" w:rsidR="007A7211" w:rsidRDefault="007A7211">
      <w:pPr>
        <w:spacing w:after="0"/>
      </w:pPr>
      <w:r>
        <w:continuationSeparator/>
      </w:r>
    </w:p>
  </w:footnote>
  <w:footnote w:type="continuationNotice" w:id="1">
    <w:p w14:paraId="45B3C762" w14:textId="77777777" w:rsidR="007A7211" w:rsidRDefault="007A72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BF8D" w14:textId="4306DCC1" w:rsidR="00A74603" w:rsidRDefault="00A74603">
    <w:pPr>
      <w:pStyle w:val="Header"/>
    </w:pPr>
    <w:r w:rsidRPr="00AE0AF0">
      <w:drawing>
        <wp:inline distT="0" distB="0" distL="0" distR="0" wp14:anchorId="794FBB3E" wp14:editId="02CF1F48">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52DD9FB3" w:rsidR="00D90209" w:rsidRDefault="00D90209" w:rsidP="00D150FA">
    <w:pPr>
      <w:pStyle w:val="Header"/>
    </w:pPr>
    <w:r>
      <w:t>202</w:t>
    </w:r>
    <w:r w:rsidR="00B05048">
      <w:t>3</w:t>
    </w:r>
    <w:r>
      <w:t>–2</w:t>
    </w:r>
    <w:r w:rsidR="00B05048">
      <w:t>4</w:t>
    </w:r>
    <w:r>
      <w:t xml:space="preserve"> CAA for Science Administration Planning Guide—Grade </w:t>
    </w:r>
    <w:r w:rsidR="00936F8B">
      <w:t>High School</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3E29CA77"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606522">
      <w:t>High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628A29F1"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936F8B">
      <w:t>High School</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84501">
    <w:abstractNumId w:val="13"/>
  </w:num>
  <w:num w:numId="2" w16cid:durableId="1630551272">
    <w:abstractNumId w:val="19"/>
  </w:num>
  <w:num w:numId="3" w16cid:durableId="436487572">
    <w:abstractNumId w:val="15"/>
  </w:num>
  <w:num w:numId="4" w16cid:durableId="994257153">
    <w:abstractNumId w:val="15"/>
  </w:num>
  <w:num w:numId="5" w16cid:durableId="1084565720">
    <w:abstractNumId w:val="12"/>
  </w:num>
  <w:num w:numId="6" w16cid:durableId="75323136">
    <w:abstractNumId w:val="15"/>
  </w:num>
  <w:num w:numId="7" w16cid:durableId="1984965801">
    <w:abstractNumId w:val="15"/>
  </w:num>
  <w:num w:numId="8" w16cid:durableId="1735622156">
    <w:abstractNumId w:val="15"/>
  </w:num>
  <w:num w:numId="9" w16cid:durableId="518735326">
    <w:abstractNumId w:val="15"/>
  </w:num>
  <w:num w:numId="10" w16cid:durableId="1378821072">
    <w:abstractNumId w:val="15"/>
  </w:num>
  <w:num w:numId="11" w16cid:durableId="117719599">
    <w:abstractNumId w:val="15"/>
  </w:num>
  <w:num w:numId="12" w16cid:durableId="1210337345">
    <w:abstractNumId w:val="15"/>
  </w:num>
  <w:num w:numId="13" w16cid:durableId="756098355">
    <w:abstractNumId w:val="15"/>
  </w:num>
  <w:num w:numId="14" w16cid:durableId="21824154">
    <w:abstractNumId w:val="15"/>
  </w:num>
  <w:num w:numId="15" w16cid:durableId="1407647773">
    <w:abstractNumId w:val="15"/>
  </w:num>
  <w:num w:numId="16" w16cid:durableId="41222633">
    <w:abstractNumId w:val="15"/>
  </w:num>
  <w:num w:numId="17" w16cid:durableId="1809785042">
    <w:abstractNumId w:val="15"/>
  </w:num>
  <w:num w:numId="18" w16cid:durableId="1587567">
    <w:abstractNumId w:val="15"/>
  </w:num>
  <w:num w:numId="19" w16cid:durableId="633022243">
    <w:abstractNumId w:val="15"/>
  </w:num>
  <w:num w:numId="20" w16cid:durableId="1122769416">
    <w:abstractNumId w:val="15"/>
  </w:num>
  <w:num w:numId="21" w16cid:durableId="163396108">
    <w:abstractNumId w:val="15"/>
  </w:num>
  <w:num w:numId="22" w16cid:durableId="1131748132">
    <w:abstractNumId w:val="15"/>
  </w:num>
  <w:num w:numId="23" w16cid:durableId="1144541976">
    <w:abstractNumId w:val="15"/>
  </w:num>
  <w:num w:numId="24" w16cid:durableId="433593233">
    <w:abstractNumId w:val="15"/>
  </w:num>
  <w:num w:numId="25" w16cid:durableId="625350132">
    <w:abstractNumId w:val="15"/>
  </w:num>
  <w:num w:numId="26" w16cid:durableId="753161085">
    <w:abstractNumId w:val="9"/>
  </w:num>
  <w:num w:numId="27" w16cid:durableId="1333533421">
    <w:abstractNumId w:val="7"/>
  </w:num>
  <w:num w:numId="28" w16cid:durableId="1346831028">
    <w:abstractNumId w:val="6"/>
  </w:num>
  <w:num w:numId="29" w16cid:durableId="945621447">
    <w:abstractNumId w:val="5"/>
  </w:num>
  <w:num w:numId="30" w16cid:durableId="404494487">
    <w:abstractNumId w:val="4"/>
  </w:num>
  <w:num w:numId="31" w16cid:durableId="1986667058">
    <w:abstractNumId w:val="8"/>
  </w:num>
  <w:num w:numId="32" w16cid:durableId="1069308665">
    <w:abstractNumId w:val="3"/>
  </w:num>
  <w:num w:numId="33" w16cid:durableId="1195535878">
    <w:abstractNumId w:val="2"/>
  </w:num>
  <w:num w:numId="34" w16cid:durableId="270825269">
    <w:abstractNumId w:val="1"/>
  </w:num>
  <w:num w:numId="35" w16cid:durableId="1295985509">
    <w:abstractNumId w:val="0"/>
  </w:num>
  <w:num w:numId="36" w16cid:durableId="977028436">
    <w:abstractNumId w:val="15"/>
  </w:num>
  <w:num w:numId="37" w16cid:durableId="1775781913">
    <w:abstractNumId w:val="18"/>
  </w:num>
  <w:num w:numId="38" w16cid:durableId="586816026">
    <w:abstractNumId w:val="16"/>
  </w:num>
  <w:num w:numId="39" w16cid:durableId="1307856384">
    <w:abstractNumId w:val="11"/>
  </w:num>
  <w:num w:numId="40" w16cid:durableId="609316166">
    <w:abstractNumId w:val="14"/>
  </w:num>
  <w:num w:numId="41" w16cid:durableId="775102749">
    <w:abstractNumId w:val="10"/>
  </w:num>
  <w:num w:numId="42" w16cid:durableId="282999074">
    <w:abstractNumId w:val="17"/>
  </w:num>
  <w:num w:numId="43" w16cid:durableId="66075387">
    <w:abstractNumId w:val="15"/>
  </w:num>
  <w:num w:numId="44" w16cid:durableId="218169529">
    <w:abstractNumId w:val="15"/>
  </w:num>
  <w:num w:numId="45" w16cid:durableId="909509779">
    <w:abstractNumId w:val="15"/>
  </w:num>
  <w:num w:numId="46" w16cid:durableId="692608003">
    <w:abstractNumId w:val="15"/>
  </w:num>
  <w:num w:numId="47" w16cid:durableId="1426539223">
    <w:abstractNumId w:val="15"/>
  </w:num>
  <w:num w:numId="48" w16cid:durableId="1480196966">
    <w:abstractNumId w:val="15"/>
  </w:num>
  <w:num w:numId="49" w16cid:durableId="1452091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203B"/>
    <w:rsid w:val="00013EAA"/>
    <w:rsid w:val="000167B7"/>
    <w:rsid w:val="00021D81"/>
    <w:rsid w:val="0002260E"/>
    <w:rsid w:val="00022BA9"/>
    <w:rsid w:val="00024256"/>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1A52"/>
    <w:rsid w:val="00054AF5"/>
    <w:rsid w:val="0005515B"/>
    <w:rsid w:val="00056AEC"/>
    <w:rsid w:val="000603CD"/>
    <w:rsid w:val="00061B68"/>
    <w:rsid w:val="000629FC"/>
    <w:rsid w:val="000641F2"/>
    <w:rsid w:val="00067E22"/>
    <w:rsid w:val="000703DF"/>
    <w:rsid w:val="000707B7"/>
    <w:rsid w:val="0007223F"/>
    <w:rsid w:val="00072DF1"/>
    <w:rsid w:val="0007445D"/>
    <w:rsid w:val="000756AF"/>
    <w:rsid w:val="000769B9"/>
    <w:rsid w:val="00077BF9"/>
    <w:rsid w:val="00080E68"/>
    <w:rsid w:val="0008242D"/>
    <w:rsid w:val="00082C7C"/>
    <w:rsid w:val="00083B93"/>
    <w:rsid w:val="000845AA"/>
    <w:rsid w:val="000925A9"/>
    <w:rsid w:val="000939BC"/>
    <w:rsid w:val="00095E90"/>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3876"/>
    <w:rsid w:val="000D428F"/>
    <w:rsid w:val="000D4461"/>
    <w:rsid w:val="000D5A73"/>
    <w:rsid w:val="000E1EFC"/>
    <w:rsid w:val="000E2710"/>
    <w:rsid w:val="000E276C"/>
    <w:rsid w:val="000E3231"/>
    <w:rsid w:val="000E3F4F"/>
    <w:rsid w:val="000E3F9D"/>
    <w:rsid w:val="000E4A65"/>
    <w:rsid w:val="000E6CD5"/>
    <w:rsid w:val="000F03BF"/>
    <w:rsid w:val="000F2324"/>
    <w:rsid w:val="000F27FA"/>
    <w:rsid w:val="000F5326"/>
    <w:rsid w:val="000F5501"/>
    <w:rsid w:val="000F6253"/>
    <w:rsid w:val="001015F2"/>
    <w:rsid w:val="001034A7"/>
    <w:rsid w:val="00103C06"/>
    <w:rsid w:val="0010485F"/>
    <w:rsid w:val="00104C4A"/>
    <w:rsid w:val="00104EC3"/>
    <w:rsid w:val="00110326"/>
    <w:rsid w:val="00111661"/>
    <w:rsid w:val="001117B8"/>
    <w:rsid w:val="00116247"/>
    <w:rsid w:val="00117BED"/>
    <w:rsid w:val="00117D7F"/>
    <w:rsid w:val="00121341"/>
    <w:rsid w:val="001228CD"/>
    <w:rsid w:val="001229EE"/>
    <w:rsid w:val="001254D1"/>
    <w:rsid w:val="0012616A"/>
    <w:rsid w:val="001263D1"/>
    <w:rsid w:val="00126F8F"/>
    <w:rsid w:val="00131B2C"/>
    <w:rsid w:val="001368CB"/>
    <w:rsid w:val="00140A79"/>
    <w:rsid w:val="00140B05"/>
    <w:rsid w:val="001436F8"/>
    <w:rsid w:val="00143B4B"/>
    <w:rsid w:val="00144DCF"/>
    <w:rsid w:val="00144E07"/>
    <w:rsid w:val="00145B1D"/>
    <w:rsid w:val="001460D5"/>
    <w:rsid w:val="00146DCB"/>
    <w:rsid w:val="0014732C"/>
    <w:rsid w:val="0015035E"/>
    <w:rsid w:val="00150F51"/>
    <w:rsid w:val="001541CE"/>
    <w:rsid w:val="00156E43"/>
    <w:rsid w:val="00157325"/>
    <w:rsid w:val="00161E19"/>
    <w:rsid w:val="0016276A"/>
    <w:rsid w:val="00163082"/>
    <w:rsid w:val="00164F64"/>
    <w:rsid w:val="0016519A"/>
    <w:rsid w:val="00167624"/>
    <w:rsid w:val="00167BCE"/>
    <w:rsid w:val="0017100B"/>
    <w:rsid w:val="0017199A"/>
    <w:rsid w:val="001724DB"/>
    <w:rsid w:val="001741E7"/>
    <w:rsid w:val="001742EA"/>
    <w:rsid w:val="001748B3"/>
    <w:rsid w:val="001758E3"/>
    <w:rsid w:val="00181510"/>
    <w:rsid w:val="00181DF0"/>
    <w:rsid w:val="00183198"/>
    <w:rsid w:val="00184BC4"/>
    <w:rsid w:val="001876B6"/>
    <w:rsid w:val="00190542"/>
    <w:rsid w:val="00190FCD"/>
    <w:rsid w:val="00194E1C"/>
    <w:rsid w:val="00195058"/>
    <w:rsid w:val="001A290F"/>
    <w:rsid w:val="001A2CF9"/>
    <w:rsid w:val="001A3718"/>
    <w:rsid w:val="001A5B64"/>
    <w:rsid w:val="001A7634"/>
    <w:rsid w:val="001B2D7C"/>
    <w:rsid w:val="001B4314"/>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E1524"/>
    <w:rsid w:val="001E2F37"/>
    <w:rsid w:val="001E34CB"/>
    <w:rsid w:val="001E35BF"/>
    <w:rsid w:val="001E4334"/>
    <w:rsid w:val="001E574F"/>
    <w:rsid w:val="001E59A9"/>
    <w:rsid w:val="001E65A6"/>
    <w:rsid w:val="001F03F7"/>
    <w:rsid w:val="001F6682"/>
    <w:rsid w:val="001F6BA6"/>
    <w:rsid w:val="0020014D"/>
    <w:rsid w:val="002021DC"/>
    <w:rsid w:val="00204839"/>
    <w:rsid w:val="00205900"/>
    <w:rsid w:val="00206C98"/>
    <w:rsid w:val="00206ED8"/>
    <w:rsid w:val="002103F7"/>
    <w:rsid w:val="002123CB"/>
    <w:rsid w:val="0021444F"/>
    <w:rsid w:val="00215AD6"/>
    <w:rsid w:val="00220E3B"/>
    <w:rsid w:val="00223953"/>
    <w:rsid w:val="00225121"/>
    <w:rsid w:val="00225BFD"/>
    <w:rsid w:val="00226F8A"/>
    <w:rsid w:val="002316FD"/>
    <w:rsid w:val="00232863"/>
    <w:rsid w:val="00232B1F"/>
    <w:rsid w:val="002349EA"/>
    <w:rsid w:val="002359FF"/>
    <w:rsid w:val="00236D30"/>
    <w:rsid w:val="00237DAC"/>
    <w:rsid w:val="00240192"/>
    <w:rsid w:val="002401A0"/>
    <w:rsid w:val="00240699"/>
    <w:rsid w:val="00241CEA"/>
    <w:rsid w:val="00242DD4"/>
    <w:rsid w:val="002431C0"/>
    <w:rsid w:val="00243F2F"/>
    <w:rsid w:val="00246BFD"/>
    <w:rsid w:val="00251795"/>
    <w:rsid w:val="002517A8"/>
    <w:rsid w:val="00251A36"/>
    <w:rsid w:val="00252F85"/>
    <w:rsid w:val="002535EE"/>
    <w:rsid w:val="00254770"/>
    <w:rsid w:val="00254E48"/>
    <w:rsid w:val="00255FE8"/>
    <w:rsid w:val="00256322"/>
    <w:rsid w:val="002563F6"/>
    <w:rsid w:val="00261F75"/>
    <w:rsid w:val="002629AD"/>
    <w:rsid w:val="00263FA7"/>
    <w:rsid w:val="00264494"/>
    <w:rsid w:val="00266E37"/>
    <w:rsid w:val="002673FB"/>
    <w:rsid w:val="00272B7C"/>
    <w:rsid w:val="002744FB"/>
    <w:rsid w:val="002748A5"/>
    <w:rsid w:val="00275CCD"/>
    <w:rsid w:val="00277A4C"/>
    <w:rsid w:val="00281D7D"/>
    <w:rsid w:val="00283946"/>
    <w:rsid w:val="00283C9F"/>
    <w:rsid w:val="0028440A"/>
    <w:rsid w:val="00284FCB"/>
    <w:rsid w:val="00285751"/>
    <w:rsid w:val="002858D4"/>
    <w:rsid w:val="0028767C"/>
    <w:rsid w:val="00287C9E"/>
    <w:rsid w:val="00287FA5"/>
    <w:rsid w:val="0029051D"/>
    <w:rsid w:val="00290856"/>
    <w:rsid w:val="0029415B"/>
    <w:rsid w:val="002A06B4"/>
    <w:rsid w:val="002A27A1"/>
    <w:rsid w:val="002A2E45"/>
    <w:rsid w:val="002A2E58"/>
    <w:rsid w:val="002A3332"/>
    <w:rsid w:val="002A3623"/>
    <w:rsid w:val="002A40BC"/>
    <w:rsid w:val="002A5482"/>
    <w:rsid w:val="002A54BA"/>
    <w:rsid w:val="002A5F67"/>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17763"/>
    <w:rsid w:val="0032281E"/>
    <w:rsid w:val="00323673"/>
    <w:rsid w:val="00327EDC"/>
    <w:rsid w:val="0033237D"/>
    <w:rsid w:val="00335216"/>
    <w:rsid w:val="00336566"/>
    <w:rsid w:val="003371C5"/>
    <w:rsid w:val="00337406"/>
    <w:rsid w:val="00337E54"/>
    <w:rsid w:val="003443DC"/>
    <w:rsid w:val="003460E9"/>
    <w:rsid w:val="00346B37"/>
    <w:rsid w:val="003479B9"/>
    <w:rsid w:val="00350BA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34B0"/>
    <w:rsid w:val="00394BF1"/>
    <w:rsid w:val="003970DF"/>
    <w:rsid w:val="003A0938"/>
    <w:rsid w:val="003A67F5"/>
    <w:rsid w:val="003A704C"/>
    <w:rsid w:val="003A72C2"/>
    <w:rsid w:val="003A7722"/>
    <w:rsid w:val="003A7F17"/>
    <w:rsid w:val="003B032A"/>
    <w:rsid w:val="003B28F4"/>
    <w:rsid w:val="003B2F93"/>
    <w:rsid w:val="003B449D"/>
    <w:rsid w:val="003C03E0"/>
    <w:rsid w:val="003C22CF"/>
    <w:rsid w:val="003C2B09"/>
    <w:rsid w:val="003C4B84"/>
    <w:rsid w:val="003C65AD"/>
    <w:rsid w:val="003C76DF"/>
    <w:rsid w:val="003D0A55"/>
    <w:rsid w:val="003D0BB8"/>
    <w:rsid w:val="003D12C3"/>
    <w:rsid w:val="003D25E8"/>
    <w:rsid w:val="003D479B"/>
    <w:rsid w:val="003D63BE"/>
    <w:rsid w:val="003D6A68"/>
    <w:rsid w:val="003E06FA"/>
    <w:rsid w:val="003E1775"/>
    <w:rsid w:val="003E1E3E"/>
    <w:rsid w:val="003E283E"/>
    <w:rsid w:val="003E37AF"/>
    <w:rsid w:val="003E4B0A"/>
    <w:rsid w:val="003F0316"/>
    <w:rsid w:val="003F03E7"/>
    <w:rsid w:val="003F1A26"/>
    <w:rsid w:val="003F314E"/>
    <w:rsid w:val="003F43C1"/>
    <w:rsid w:val="003F501E"/>
    <w:rsid w:val="003F5047"/>
    <w:rsid w:val="00400579"/>
    <w:rsid w:val="00403D75"/>
    <w:rsid w:val="00404A18"/>
    <w:rsid w:val="004054F8"/>
    <w:rsid w:val="00406EDC"/>
    <w:rsid w:val="0040778D"/>
    <w:rsid w:val="004101B6"/>
    <w:rsid w:val="00410B23"/>
    <w:rsid w:val="004114B9"/>
    <w:rsid w:val="00411E72"/>
    <w:rsid w:val="00414086"/>
    <w:rsid w:val="004155A7"/>
    <w:rsid w:val="00415F89"/>
    <w:rsid w:val="0041655E"/>
    <w:rsid w:val="00416F8A"/>
    <w:rsid w:val="00417C87"/>
    <w:rsid w:val="00420DC8"/>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6150B"/>
    <w:rsid w:val="0046415D"/>
    <w:rsid w:val="00464F3E"/>
    <w:rsid w:val="00471254"/>
    <w:rsid w:val="004716B1"/>
    <w:rsid w:val="0047218E"/>
    <w:rsid w:val="00473B2D"/>
    <w:rsid w:val="00474517"/>
    <w:rsid w:val="00475D6F"/>
    <w:rsid w:val="004778FC"/>
    <w:rsid w:val="00480413"/>
    <w:rsid w:val="00481BE2"/>
    <w:rsid w:val="00481DB4"/>
    <w:rsid w:val="004822F4"/>
    <w:rsid w:val="004828A5"/>
    <w:rsid w:val="00482B17"/>
    <w:rsid w:val="004850BC"/>
    <w:rsid w:val="00486445"/>
    <w:rsid w:val="0049006B"/>
    <w:rsid w:val="004901FC"/>
    <w:rsid w:val="0049214A"/>
    <w:rsid w:val="004936D9"/>
    <w:rsid w:val="00494A75"/>
    <w:rsid w:val="004970DF"/>
    <w:rsid w:val="004A1A1B"/>
    <w:rsid w:val="004A3110"/>
    <w:rsid w:val="004A498B"/>
    <w:rsid w:val="004A4B7C"/>
    <w:rsid w:val="004A5A6D"/>
    <w:rsid w:val="004A5ABB"/>
    <w:rsid w:val="004A7218"/>
    <w:rsid w:val="004B045F"/>
    <w:rsid w:val="004B15EF"/>
    <w:rsid w:val="004B1D94"/>
    <w:rsid w:val="004B2AC3"/>
    <w:rsid w:val="004B4E3D"/>
    <w:rsid w:val="004B7D5D"/>
    <w:rsid w:val="004C2A13"/>
    <w:rsid w:val="004C40C8"/>
    <w:rsid w:val="004C6B12"/>
    <w:rsid w:val="004D495C"/>
    <w:rsid w:val="004D544C"/>
    <w:rsid w:val="004D6316"/>
    <w:rsid w:val="004D6D95"/>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B97"/>
    <w:rsid w:val="00500C2D"/>
    <w:rsid w:val="00500DC7"/>
    <w:rsid w:val="005051EC"/>
    <w:rsid w:val="005057E4"/>
    <w:rsid w:val="00505F61"/>
    <w:rsid w:val="0050680B"/>
    <w:rsid w:val="0051137D"/>
    <w:rsid w:val="00513FF0"/>
    <w:rsid w:val="00516740"/>
    <w:rsid w:val="005202BC"/>
    <w:rsid w:val="00521038"/>
    <w:rsid w:val="00522B7F"/>
    <w:rsid w:val="005244D8"/>
    <w:rsid w:val="00526311"/>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3FE9"/>
    <w:rsid w:val="0055481C"/>
    <w:rsid w:val="005558FE"/>
    <w:rsid w:val="00555A28"/>
    <w:rsid w:val="005574F1"/>
    <w:rsid w:val="00560985"/>
    <w:rsid w:val="00561087"/>
    <w:rsid w:val="0056113F"/>
    <w:rsid w:val="00562A63"/>
    <w:rsid w:val="005665C0"/>
    <w:rsid w:val="005701F0"/>
    <w:rsid w:val="00575FDE"/>
    <w:rsid w:val="00576FC1"/>
    <w:rsid w:val="00581B48"/>
    <w:rsid w:val="00584EC1"/>
    <w:rsid w:val="00590B3D"/>
    <w:rsid w:val="005924F5"/>
    <w:rsid w:val="005937A2"/>
    <w:rsid w:val="0059618E"/>
    <w:rsid w:val="005A0168"/>
    <w:rsid w:val="005A1774"/>
    <w:rsid w:val="005A4395"/>
    <w:rsid w:val="005A53A9"/>
    <w:rsid w:val="005B05AA"/>
    <w:rsid w:val="005B0F43"/>
    <w:rsid w:val="005B1954"/>
    <w:rsid w:val="005B2C16"/>
    <w:rsid w:val="005B53B7"/>
    <w:rsid w:val="005B5439"/>
    <w:rsid w:val="005B5FF6"/>
    <w:rsid w:val="005B6A7A"/>
    <w:rsid w:val="005C29BF"/>
    <w:rsid w:val="005C2CF6"/>
    <w:rsid w:val="005C4505"/>
    <w:rsid w:val="005C4848"/>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60067E"/>
    <w:rsid w:val="006017E1"/>
    <w:rsid w:val="00603207"/>
    <w:rsid w:val="006041C6"/>
    <w:rsid w:val="00605AC0"/>
    <w:rsid w:val="00606522"/>
    <w:rsid w:val="0061246C"/>
    <w:rsid w:val="006172F6"/>
    <w:rsid w:val="00617EB1"/>
    <w:rsid w:val="006225CD"/>
    <w:rsid w:val="00625E02"/>
    <w:rsid w:val="00626E9F"/>
    <w:rsid w:val="006305C5"/>
    <w:rsid w:val="00630DC0"/>
    <w:rsid w:val="00630F57"/>
    <w:rsid w:val="00631A85"/>
    <w:rsid w:val="00632021"/>
    <w:rsid w:val="00632852"/>
    <w:rsid w:val="00632D82"/>
    <w:rsid w:val="006349E3"/>
    <w:rsid w:val="00635947"/>
    <w:rsid w:val="00636F14"/>
    <w:rsid w:val="00637B07"/>
    <w:rsid w:val="00637E05"/>
    <w:rsid w:val="00641873"/>
    <w:rsid w:val="00641B9C"/>
    <w:rsid w:val="00644C3E"/>
    <w:rsid w:val="00647C85"/>
    <w:rsid w:val="006531A4"/>
    <w:rsid w:val="006545BA"/>
    <w:rsid w:val="00654609"/>
    <w:rsid w:val="00654A67"/>
    <w:rsid w:val="00660938"/>
    <w:rsid w:val="006612D8"/>
    <w:rsid w:val="006632B5"/>
    <w:rsid w:val="0066481A"/>
    <w:rsid w:val="0066560C"/>
    <w:rsid w:val="00665B9A"/>
    <w:rsid w:val="00665D86"/>
    <w:rsid w:val="006670BB"/>
    <w:rsid w:val="006739FD"/>
    <w:rsid w:val="006741B3"/>
    <w:rsid w:val="006744BC"/>
    <w:rsid w:val="00674729"/>
    <w:rsid w:val="006747EA"/>
    <w:rsid w:val="006748DE"/>
    <w:rsid w:val="006808FA"/>
    <w:rsid w:val="00680969"/>
    <w:rsid w:val="00682101"/>
    <w:rsid w:val="00682990"/>
    <w:rsid w:val="00685639"/>
    <w:rsid w:val="00687817"/>
    <w:rsid w:val="00690CAA"/>
    <w:rsid w:val="00690EEF"/>
    <w:rsid w:val="00690F1A"/>
    <w:rsid w:val="00691231"/>
    <w:rsid w:val="006941C0"/>
    <w:rsid w:val="00694AF9"/>
    <w:rsid w:val="00696A11"/>
    <w:rsid w:val="006A0A69"/>
    <w:rsid w:val="006A44A9"/>
    <w:rsid w:val="006A4814"/>
    <w:rsid w:val="006A484C"/>
    <w:rsid w:val="006A4C5E"/>
    <w:rsid w:val="006A4D70"/>
    <w:rsid w:val="006A5246"/>
    <w:rsid w:val="006A5574"/>
    <w:rsid w:val="006B0717"/>
    <w:rsid w:val="006B3263"/>
    <w:rsid w:val="006B41FB"/>
    <w:rsid w:val="006B757B"/>
    <w:rsid w:val="006B7C03"/>
    <w:rsid w:val="006C0B9F"/>
    <w:rsid w:val="006C2ADA"/>
    <w:rsid w:val="006C5EB8"/>
    <w:rsid w:val="006D01D5"/>
    <w:rsid w:val="006D2E25"/>
    <w:rsid w:val="006D534E"/>
    <w:rsid w:val="006D5D79"/>
    <w:rsid w:val="006D76C1"/>
    <w:rsid w:val="006D7AD0"/>
    <w:rsid w:val="006E0C66"/>
    <w:rsid w:val="006E298F"/>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5F43"/>
    <w:rsid w:val="00716052"/>
    <w:rsid w:val="00716C36"/>
    <w:rsid w:val="0071791E"/>
    <w:rsid w:val="00720333"/>
    <w:rsid w:val="00721265"/>
    <w:rsid w:val="00724650"/>
    <w:rsid w:val="00724AD3"/>
    <w:rsid w:val="00724AE9"/>
    <w:rsid w:val="0072535D"/>
    <w:rsid w:val="00726C38"/>
    <w:rsid w:val="00727025"/>
    <w:rsid w:val="00731966"/>
    <w:rsid w:val="00733293"/>
    <w:rsid w:val="00735D6F"/>
    <w:rsid w:val="00736D33"/>
    <w:rsid w:val="007404A8"/>
    <w:rsid w:val="00740F11"/>
    <w:rsid w:val="00741431"/>
    <w:rsid w:val="007422D9"/>
    <w:rsid w:val="00742783"/>
    <w:rsid w:val="00743A12"/>
    <w:rsid w:val="007453F1"/>
    <w:rsid w:val="00745D36"/>
    <w:rsid w:val="0075077E"/>
    <w:rsid w:val="00752826"/>
    <w:rsid w:val="00757963"/>
    <w:rsid w:val="00760BF3"/>
    <w:rsid w:val="0076152A"/>
    <w:rsid w:val="00762253"/>
    <w:rsid w:val="007631F0"/>
    <w:rsid w:val="007643A0"/>
    <w:rsid w:val="00765939"/>
    <w:rsid w:val="00766420"/>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570F"/>
    <w:rsid w:val="007876EC"/>
    <w:rsid w:val="007908C1"/>
    <w:rsid w:val="00792E4B"/>
    <w:rsid w:val="00794215"/>
    <w:rsid w:val="00795338"/>
    <w:rsid w:val="00795454"/>
    <w:rsid w:val="00795A66"/>
    <w:rsid w:val="007A0E6C"/>
    <w:rsid w:val="007A1391"/>
    <w:rsid w:val="007A2900"/>
    <w:rsid w:val="007A3449"/>
    <w:rsid w:val="007A414E"/>
    <w:rsid w:val="007A5116"/>
    <w:rsid w:val="007A6A84"/>
    <w:rsid w:val="007A7211"/>
    <w:rsid w:val="007A79A4"/>
    <w:rsid w:val="007A7BFF"/>
    <w:rsid w:val="007B0159"/>
    <w:rsid w:val="007B2F9F"/>
    <w:rsid w:val="007B4BCA"/>
    <w:rsid w:val="007B5B33"/>
    <w:rsid w:val="007B7946"/>
    <w:rsid w:val="007C0C31"/>
    <w:rsid w:val="007C16C9"/>
    <w:rsid w:val="007C18A4"/>
    <w:rsid w:val="007C286B"/>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1409"/>
    <w:rsid w:val="007E2460"/>
    <w:rsid w:val="007E43A0"/>
    <w:rsid w:val="007E44AA"/>
    <w:rsid w:val="007E5965"/>
    <w:rsid w:val="007E63FD"/>
    <w:rsid w:val="007E6ED6"/>
    <w:rsid w:val="007F001A"/>
    <w:rsid w:val="007F01EA"/>
    <w:rsid w:val="007F1378"/>
    <w:rsid w:val="007F1A44"/>
    <w:rsid w:val="007F2874"/>
    <w:rsid w:val="007F3118"/>
    <w:rsid w:val="007F585A"/>
    <w:rsid w:val="00801EFB"/>
    <w:rsid w:val="00804E78"/>
    <w:rsid w:val="0080758A"/>
    <w:rsid w:val="008103B7"/>
    <w:rsid w:val="00811B2D"/>
    <w:rsid w:val="00811EAF"/>
    <w:rsid w:val="008147C7"/>
    <w:rsid w:val="00814EB1"/>
    <w:rsid w:val="00815651"/>
    <w:rsid w:val="00815DA9"/>
    <w:rsid w:val="00816211"/>
    <w:rsid w:val="0081669F"/>
    <w:rsid w:val="00816956"/>
    <w:rsid w:val="00820B3B"/>
    <w:rsid w:val="00821F5B"/>
    <w:rsid w:val="00823880"/>
    <w:rsid w:val="00825FB8"/>
    <w:rsid w:val="00825FC9"/>
    <w:rsid w:val="00826171"/>
    <w:rsid w:val="00826D2B"/>
    <w:rsid w:val="00827D60"/>
    <w:rsid w:val="00831503"/>
    <w:rsid w:val="008338CD"/>
    <w:rsid w:val="00836796"/>
    <w:rsid w:val="00837490"/>
    <w:rsid w:val="0084057B"/>
    <w:rsid w:val="00840F92"/>
    <w:rsid w:val="00841F5F"/>
    <w:rsid w:val="00850B62"/>
    <w:rsid w:val="008521B1"/>
    <w:rsid w:val="008547A3"/>
    <w:rsid w:val="00854C9A"/>
    <w:rsid w:val="008552C5"/>
    <w:rsid w:val="00856E58"/>
    <w:rsid w:val="00860383"/>
    <w:rsid w:val="0086075F"/>
    <w:rsid w:val="0086153C"/>
    <w:rsid w:val="00864CF9"/>
    <w:rsid w:val="00865A3D"/>
    <w:rsid w:val="00867E61"/>
    <w:rsid w:val="0087018D"/>
    <w:rsid w:val="00870AE5"/>
    <w:rsid w:val="00872385"/>
    <w:rsid w:val="00873263"/>
    <w:rsid w:val="00874358"/>
    <w:rsid w:val="00875A2E"/>
    <w:rsid w:val="008801B6"/>
    <w:rsid w:val="00881608"/>
    <w:rsid w:val="0088271F"/>
    <w:rsid w:val="00882A1F"/>
    <w:rsid w:val="0088318F"/>
    <w:rsid w:val="00884098"/>
    <w:rsid w:val="00885051"/>
    <w:rsid w:val="008901EF"/>
    <w:rsid w:val="00890285"/>
    <w:rsid w:val="0089236C"/>
    <w:rsid w:val="0089421F"/>
    <w:rsid w:val="00894BE0"/>
    <w:rsid w:val="0089557B"/>
    <w:rsid w:val="008961C7"/>
    <w:rsid w:val="0089787B"/>
    <w:rsid w:val="00897E9F"/>
    <w:rsid w:val="008A026B"/>
    <w:rsid w:val="008A2ED1"/>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7175"/>
    <w:rsid w:val="008D0245"/>
    <w:rsid w:val="008D042F"/>
    <w:rsid w:val="008D3589"/>
    <w:rsid w:val="008E07A6"/>
    <w:rsid w:val="008E0846"/>
    <w:rsid w:val="008E0D18"/>
    <w:rsid w:val="008E132C"/>
    <w:rsid w:val="008E25EB"/>
    <w:rsid w:val="008E2A13"/>
    <w:rsid w:val="008E2CF1"/>
    <w:rsid w:val="008E70CE"/>
    <w:rsid w:val="008F20EA"/>
    <w:rsid w:val="008F4268"/>
    <w:rsid w:val="008F666D"/>
    <w:rsid w:val="008F6DD6"/>
    <w:rsid w:val="008F7CE8"/>
    <w:rsid w:val="00904948"/>
    <w:rsid w:val="0090761F"/>
    <w:rsid w:val="0091180C"/>
    <w:rsid w:val="00913275"/>
    <w:rsid w:val="00917B9E"/>
    <w:rsid w:val="00921419"/>
    <w:rsid w:val="00923D7E"/>
    <w:rsid w:val="00924E59"/>
    <w:rsid w:val="00926D48"/>
    <w:rsid w:val="00930433"/>
    <w:rsid w:val="009317D4"/>
    <w:rsid w:val="0093191B"/>
    <w:rsid w:val="009328E5"/>
    <w:rsid w:val="0093324C"/>
    <w:rsid w:val="0093447F"/>
    <w:rsid w:val="0093648E"/>
    <w:rsid w:val="00936670"/>
    <w:rsid w:val="00936F8B"/>
    <w:rsid w:val="0093756F"/>
    <w:rsid w:val="00941B43"/>
    <w:rsid w:val="00941BD3"/>
    <w:rsid w:val="00941DF8"/>
    <w:rsid w:val="00942A10"/>
    <w:rsid w:val="00943160"/>
    <w:rsid w:val="00944E84"/>
    <w:rsid w:val="009468B6"/>
    <w:rsid w:val="0094732A"/>
    <w:rsid w:val="009522E4"/>
    <w:rsid w:val="009537B4"/>
    <w:rsid w:val="00956585"/>
    <w:rsid w:val="00956D4A"/>
    <w:rsid w:val="00957260"/>
    <w:rsid w:val="00957850"/>
    <w:rsid w:val="00962D63"/>
    <w:rsid w:val="00963D42"/>
    <w:rsid w:val="0096654D"/>
    <w:rsid w:val="009716D0"/>
    <w:rsid w:val="00972147"/>
    <w:rsid w:val="00972F1E"/>
    <w:rsid w:val="00973F81"/>
    <w:rsid w:val="00975B61"/>
    <w:rsid w:val="00975DA8"/>
    <w:rsid w:val="00976D12"/>
    <w:rsid w:val="00977940"/>
    <w:rsid w:val="009806BC"/>
    <w:rsid w:val="00981084"/>
    <w:rsid w:val="0098180C"/>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D1A"/>
    <w:rsid w:val="009C518A"/>
    <w:rsid w:val="009C61E3"/>
    <w:rsid w:val="009C70A0"/>
    <w:rsid w:val="009C7D30"/>
    <w:rsid w:val="009D6DAB"/>
    <w:rsid w:val="009D6F86"/>
    <w:rsid w:val="009D71D9"/>
    <w:rsid w:val="009E162F"/>
    <w:rsid w:val="009E34C9"/>
    <w:rsid w:val="009E44F4"/>
    <w:rsid w:val="009E5BA0"/>
    <w:rsid w:val="009E6F0D"/>
    <w:rsid w:val="009F0A42"/>
    <w:rsid w:val="009F277B"/>
    <w:rsid w:val="009F3452"/>
    <w:rsid w:val="009F3A8B"/>
    <w:rsid w:val="009F50F1"/>
    <w:rsid w:val="009F58D5"/>
    <w:rsid w:val="009F6FB0"/>
    <w:rsid w:val="00A02191"/>
    <w:rsid w:val="00A03293"/>
    <w:rsid w:val="00A04746"/>
    <w:rsid w:val="00A04EC9"/>
    <w:rsid w:val="00A0548C"/>
    <w:rsid w:val="00A073F7"/>
    <w:rsid w:val="00A07723"/>
    <w:rsid w:val="00A101FE"/>
    <w:rsid w:val="00A1036F"/>
    <w:rsid w:val="00A1067E"/>
    <w:rsid w:val="00A1121D"/>
    <w:rsid w:val="00A11DF3"/>
    <w:rsid w:val="00A121B7"/>
    <w:rsid w:val="00A163F1"/>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32A0"/>
    <w:rsid w:val="00A359EB"/>
    <w:rsid w:val="00A36B82"/>
    <w:rsid w:val="00A3775F"/>
    <w:rsid w:val="00A37ED0"/>
    <w:rsid w:val="00A4082F"/>
    <w:rsid w:val="00A41091"/>
    <w:rsid w:val="00A415D2"/>
    <w:rsid w:val="00A501F8"/>
    <w:rsid w:val="00A52FC5"/>
    <w:rsid w:val="00A53570"/>
    <w:rsid w:val="00A5424E"/>
    <w:rsid w:val="00A56BCD"/>
    <w:rsid w:val="00A610BD"/>
    <w:rsid w:val="00A62B0E"/>
    <w:rsid w:val="00A6406C"/>
    <w:rsid w:val="00A645AA"/>
    <w:rsid w:val="00A64FDA"/>
    <w:rsid w:val="00A6788F"/>
    <w:rsid w:val="00A70E9C"/>
    <w:rsid w:val="00A71C1B"/>
    <w:rsid w:val="00A72490"/>
    <w:rsid w:val="00A72D25"/>
    <w:rsid w:val="00A72DAA"/>
    <w:rsid w:val="00A73142"/>
    <w:rsid w:val="00A733AA"/>
    <w:rsid w:val="00A74053"/>
    <w:rsid w:val="00A74603"/>
    <w:rsid w:val="00A7523D"/>
    <w:rsid w:val="00A76943"/>
    <w:rsid w:val="00A76BF7"/>
    <w:rsid w:val="00A76FB3"/>
    <w:rsid w:val="00A80367"/>
    <w:rsid w:val="00A8163F"/>
    <w:rsid w:val="00A819BF"/>
    <w:rsid w:val="00A83947"/>
    <w:rsid w:val="00A87B5B"/>
    <w:rsid w:val="00A87F7F"/>
    <w:rsid w:val="00A92482"/>
    <w:rsid w:val="00A927B7"/>
    <w:rsid w:val="00A92973"/>
    <w:rsid w:val="00A92AC1"/>
    <w:rsid w:val="00A92B00"/>
    <w:rsid w:val="00A937E2"/>
    <w:rsid w:val="00A93C9C"/>
    <w:rsid w:val="00A93FDF"/>
    <w:rsid w:val="00A94306"/>
    <w:rsid w:val="00A94908"/>
    <w:rsid w:val="00A957D4"/>
    <w:rsid w:val="00AA0722"/>
    <w:rsid w:val="00AA0922"/>
    <w:rsid w:val="00AA13DB"/>
    <w:rsid w:val="00AA1B90"/>
    <w:rsid w:val="00AA25B3"/>
    <w:rsid w:val="00AA2C96"/>
    <w:rsid w:val="00AA2D60"/>
    <w:rsid w:val="00AA4899"/>
    <w:rsid w:val="00AA7535"/>
    <w:rsid w:val="00AA7D20"/>
    <w:rsid w:val="00AB2F79"/>
    <w:rsid w:val="00AB3623"/>
    <w:rsid w:val="00AB3880"/>
    <w:rsid w:val="00AB4289"/>
    <w:rsid w:val="00AB4F2C"/>
    <w:rsid w:val="00AB4F94"/>
    <w:rsid w:val="00AB5CD7"/>
    <w:rsid w:val="00AB6AA3"/>
    <w:rsid w:val="00AB7020"/>
    <w:rsid w:val="00AB72D7"/>
    <w:rsid w:val="00AC1B73"/>
    <w:rsid w:val="00AC2C15"/>
    <w:rsid w:val="00AC4968"/>
    <w:rsid w:val="00AC5F8A"/>
    <w:rsid w:val="00AC6390"/>
    <w:rsid w:val="00AC6F00"/>
    <w:rsid w:val="00AD2C96"/>
    <w:rsid w:val="00AD3363"/>
    <w:rsid w:val="00AD3C56"/>
    <w:rsid w:val="00AD55B9"/>
    <w:rsid w:val="00AD5F52"/>
    <w:rsid w:val="00AE001D"/>
    <w:rsid w:val="00AE0AF0"/>
    <w:rsid w:val="00AE1DBA"/>
    <w:rsid w:val="00AE3A8B"/>
    <w:rsid w:val="00AE6BF3"/>
    <w:rsid w:val="00AE6DF3"/>
    <w:rsid w:val="00AE7B28"/>
    <w:rsid w:val="00AF0422"/>
    <w:rsid w:val="00AF0795"/>
    <w:rsid w:val="00AF23E4"/>
    <w:rsid w:val="00AF2ACD"/>
    <w:rsid w:val="00AF2CDF"/>
    <w:rsid w:val="00AF3821"/>
    <w:rsid w:val="00AF4C0C"/>
    <w:rsid w:val="00AF4C57"/>
    <w:rsid w:val="00B00002"/>
    <w:rsid w:val="00B013CA"/>
    <w:rsid w:val="00B01514"/>
    <w:rsid w:val="00B018AB"/>
    <w:rsid w:val="00B018D3"/>
    <w:rsid w:val="00B02250"/>
    <w:rsid w:val="00B0452B"/>
    <w:rsid w:val="00B05048"/>
    <w:rsid w:val="00B05554"/>
    <w:rsid w:val="00B06773"/>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4773"/>
    <w:rsid w:val="00B554BA"/>
    <w:rsid w:val="00B55D32"/>
    <w:rsid w:val="00B56BA9"/>
    <w:rsid w:val="00B57B38"/>
    <w:rsid w:val="00B619BD"/>
    <w:rsid w:val="00B62FE4"/>
    <w:rsid w:val="00B642C1"/>
    <w:rsid w:val="00B667F7"/>
    <w:rsid w:val="00B70755"/>
    <w:rsid w:val="00B7303C"/>
    <w:rsid w:val="00B74E5F"/>
    <w:rsid w:val="00B76618"/>
    <w:rsid w:val="00B77836"/>
    <w:rsid w:val="00B81798"/>
    <w:rsid w:val="00B830BC"/>
    <w:rsid w:val="00B863CA"/>
    <w:rsid w:val="00B86EA4"/>
    <w:rsid w:val="00B87082"/>
    <w:rsid w:val="00B87CC0"/>
    <w:rsid w:val="00B90106"/>
    <w:rsid w:val="00B9026E"/>
    <w:rsid w:val="00B90EC7"/>
    <w:rsid w:val="00B943BB"/>
    <w:rsid w:val="00B95506"/>
    <w:rsid w:val="00B962A0"/>
    <w:rsid w:val="00BA0A3D"/>
    <w:rsid w:val="00BA2E57"/>
    <w:rsid w:val="00BA3161"/>
    <w:rsid w:val="00BA4809"/>
    <w:rsid w:val="00BA51EE"/>
    <w:rsid w:val="00BA66FF"/>
    <w:rsid w:val="00BB1330"/>
    <w:rsid w:val="00BB2F35"/>
    <w:rsid w:val="00BB41CC"/>
    <w:rsid w:val="00BB449F"/>
    <w:rsid w:val="00BB4C76"/>
    <w:rsid w:val="00BB650A"/>
    <w:rsid w:val="00BB6903"/>
    <w:rsid w:val="00BC0A39"/>
    <w:rsid w:val="00BC16F7"/>
    <w:rsid w:val="00BC2DFB"/>
    <w:rsid w:val="00BC34FA"/>
    <w:rsid w:val="00BC5DC6"/>
    <w:rsid w:val="00BC6E2E"/>
    <w:rsid w:val="00BC7511"/>
    <w:rsid w:val="00BD18F0"/>
    <w:rsid w:val="00BD2533"/>
    <w:rsid w:val="00BD40A5"/>
    <w:rsid w:val="00BD5708"/>
    <w:rsid w:val="00BD5B81"/>
    <w:rsid w:val="00BD5F2C"/>
    <w:rsid w:val="00BD788A"/>
    <w:rsid w:val="00BE0C9C"/>
    <w:rsid w:val="00BE1B93"/>
    <w:rsid w:val="00BE27C4"/>
    <w:rsid w:val="00BE2D13"/>
    <w:rsid w:val="00BE37A9"/>
    <w:rsid w:val="00BE65B8"/>
    <w:rsid w:val="00BF0724"/>
    <w:rsid w:val="00BF23FA"/>
    <w:rsid w:val="00BF5100"/>
    <w:rsid w:val="00BF5571"/>
    <w:rsid w:val="00BF76B5"/>
    <w:rsid w:val="00C016CF"/>
    <w:rsid w:val="00C02309"/>
    <w:rsid w:val="00C02B13"/>
    <w:rsid w:val="00C03097"/>
    <w:rsid w:val="00C052CB"/>
    <w:rsid w:val="00C05AF5"/>
    <w:rsid w:val="00C06125"/>
    <w:rsid w:val="00C0637F"/>
    <w:rsid w:val="00C0722A"/>
    <w:rsid w:val="00C07EBE"/>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3D87"/>
    <w:rsid w:val="00C3428A"/>
    <w:rsid w:val="00C35AA3"/>
    <w:rsid w:val="00C37244"/>
    <w:rsid w:val="00C408BA"/>
    <w:rsid w:val="00C424C0"/>
    <w:rsid w:val="00C42976"/>
    <w:rsid w:val="00C4355F"/>
    <w:rsid w:val="00C446F9"/>
    <w:rsid w:val="00C457D2"/>
    <w:rsid w:val="00C46B0C"/>
    <w:rsid w:val="00C52D7A"/>
    <w:rsid w:val="00C54CC4"/>
    <w:rsid w:val="00C56F68"/>
    <w:rsid w:val="00C60671"/>
    <w:rsid w:val="00C61B7D"/>
    <w:rsid w:val="00C6386F"/>
    <w:rsid w:val="00C64AA7"/>
    <w:rsid w:val="00C67194"/>
    <w:rsid w:val="00C703F6"/>
    <w:rsid w:val="00C7177C"/>
    <w:rsid w:val="00C726F3"/>
    <w:rsid w:val="00C7478B"/>
    <w:rsid w:val="00C7486A"/>
    <w:rsid w:val="00C772D0"/>
    <w:rsid w:val="00C77FA1"/>
    <w:rsid w:val="00C80B71"/>
    <w:rsid w:val="00C80C07"/>
    <w:rsid w:val="00C83E81"/>
    <w:rsid w:val="00C84746"/>
    <w:rsid w:val="00C84837"/>
    <w:rsid w:val="00C87258"/>
    <w:rsid w:val="00C87F0C"/>
    <w:rsid w:val="00C90647"/>
    <w:rsid w:val="00C93633"/>
    <w:rsid w:val="00C93850"/>
    <w:rsid w:val="00C95D6B"/>
    <w:rsid w:val="00C960BF"/>
    <w:rsid w:val="00CA1A27"/>
    <w:rsid w:val="00CA3777"/>
    <w:rsid w:val="00CA4559"/>
    <w:rsid w:val="00CA4DC2"/>
    <w:rsid w:val="00CA7435"/>
    <w:rsid w:val="00CB074E"/>
    <w:rsid w:val="00CB13E0"/>
    <w:rsid w:val="00CB1B7B"/>
    <w:rsid w:val="00CB1EC0"/>
    <w:rsid w:val="00CB3971"/>
    <w:rsid w:val="00CC3FE4"/>
    <w:rsid w:val="00CC5914"/>
    <w:rsid w:val="00CC74F2"/>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5E28"/>
    <w:rsid w:val="00D079E6"/>
    <w:rsid w:val="00D10962"/>
    <w:rsid w:val="00D116C7"/>
    <w:rsid w:val="00D150FA"/>
    <w:rsid w:val="00D152A1"/>
    <w:rsid w:val="00D1535B"/>
    <w:rsid w:val="00D153BE"/>
    <w:rsid w:val="00D15631"/>
    <w:rsid w:val="00D17814"/>
    <w:rsid w:val="00D179CA"/>
    <w:rsid w:val="00D21133"/>
    <w:rsid w:val="00D212A7"/>
    <w:rsid w:val="00D21881"/>
    <w:rsid w:val="00D240D7"/>
    <w:rsid w:val="00D25F95"/>
    <w:rsid w:val="00D269C1"/>
    <w:rsid w:val="00D3379F"/>
    <w:rsid w:val="00D33F1B"/>
    <w:rsid w:val="00D346B5"/>
    <w:rsid w:val="00D34865"/>
    <w:rsid w:val="00D34958"/>
    <w:rsid w:val="00D365E5"/>
    <w:rsid w:val="00D41335"/>
    <w:rsid w:val="00D42213"/>
    <w:rsid w:val="00D42836"/>
    <w:rsid w:val="00D45A72"/>
    <w:rsid w:val="00D473E6"/>
    <w:rsid w:val="00D53DFB"/>
    <w:rsid w:val="00D5443B"/>
    <w:rsid w:val="00D549B3"/>
    <w:rsid w:val="00D54D5B"/>
    <w:rsid w:val="00D5604C"/>
    <w:rsid w:val="00D56FD2"/>
    <w:rsid w:val="00D60785"/>
    <w:rsid w:val="00D621C4"/>
    <w:rsid w:val="00D626B6"/>
    <w:rsid w:val="00D642DC"/>
    <w:rsid w:val="00D65D84"/>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612C"/>
    <w:rsid w:val="00D867C3"/>
    <w:rsid w:val="00D87400"/>
    <w:rsid w:val="00D90209"/>
    <w:rsid w:val="00D915D4"/>
    <w:rsid w:val="00D91B05"/>
    <w:rsid w:val="00D9264D"/>
    <w:rsid w:val="00D92D53"/>
    <w:rsid w:val="00D92E6C"/>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9D4"/>
    <w:rsid w:val="00DB4C0D"/>
    <w:rsid w:val="00DB4D92"/>
    <w:rsid w:val="00DB51D5"/>
    <w:rsid w:val="00DC1ED6"/>
    <w:rsid w:val="00DC2414"/>
    <w:rsid w:val="00DC3ED0"/>
    <w:rsid w:val="00DC5EED"/>
    <w:rsid w:val="00DC73DA"/>
    <w:rsid w:val="00DC7ED7"/>
    <w:rsid w:val="00DD0C68"/>
    <w:rsid w:val="00DD10DF"/>
    <w:rsid w:val="00DD1DF6"/>
    <w:rsid w:val="00DD265E"/>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4DFD"/>
    <w:rsid w:val="00DF58A5"/>
    <w:rsid w:val="00DF660B"/>
    <w:rsid w:val="00E0204C"/>
    <w:rsid w:val="00E0206E"/>
    <w:rsid w:val="00E04D02"/>
    <w:rsid w:val="00E07D97"/>
    <w:rsid w:val="00E07E8D"/>
    <w:rsid w:val="00E101CC"/>
    <w:rsid w:val="00E10BF2"/>
    <w:rsid w:val="00E11B99"/>
    <w:rsid w:val="00E13C80"/>
    <w:rsid w:val="00E16285"/>
    <w:rsid w:val="00E16C60"/>
    <w:rsid w:val="00E17DB4"/>
    <w:rsid w:val="00E2134D"/>
    <w:rsid w:val="00E21E78"/>
    <w:rsid w:val="00E23929"/>
    <w:rsid w:val="00E23EA8"/>
    <w:rsid w:val="00E24FBC"/>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63C0D"/>
    <w:rsid w:val="00E6466D"/>
    <w:rsid w:val="00E65419"/>
    <w:rsid w:val="00E65849"/>
    <w:rsid w:val="00E65C97"/>
    <w:rsid w:val="00E672B4"/>
    <w:rsid w:val="00E70E60"/>
    <w:rsid w:val="00E711C5"/>
    <w:rsid w:val="00E71BFC"/>
    <w:rsid w:val="00E71D22"/>
    <w:rsid w:val="00E72DDD"/>
    <w:rsid w:val="00E751E3"/>
    <w:rsid w:val="00E76047"/>
    <w:rsid w:val="00E7684F"/>
    <w:rsid w:val="00E7790B"/>
    <w:rsid w:val="00E77C2E"/>
    <w:rsid w:val="00E81629"/>
    <w:rsid w:val="00E843FA"/>
    <w:rsid w:val="00E84904"/>
    <w:rsid w:val="00E84DDD"/>
    <w:rsid w:val="00E85F87"/>
    <w:rsid w:val="00E87F85"/>
    <w:rsid w:val="00E90AD2"/>
    <w:rsid w:val="00E90DFE"/>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3153"/>
    <w:rsid w:val="00EB3769"/>
    <w:rsid w:val="00EB502E"/>
    <w:rsid w:val="00EB7CB1"/>
    <w:rsid w:val="00EB7E9E"/>
    <w:rsid w:val="00EC12D6"/>
    <w:rsid w:val="00EC338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CA3"/>
    <w:rsid w:val="00EE231F"/>
    <w:rsid w:val="00EE258E"/>
    <w:rsid w:val="00EE2C24"/>
    <w:rsid w:val="00EE6BF5"/>
    <w:rsid w:val="00EF02A5"/>
    <w:rsid w:val="00EF0D01"/>
    <w:rsid w:val="00EF0DC7"/>
    <w:rsid w:val="00EF1409"/>
    <w:rsid w:val="00EF2CCB"/>
    <w:rsid w:val="00EF421E"/>
    <w:rsid w:val="00EF4DCC"/>
    <w:rsid w:val="00EF7364"/>
    <w:rsid w:val="00F01520"/>
    <w:rsid w:val="00F024A9"/>
    <w:rsid w:val="00F03E40"/>
    <w:rsid w:val="00F04505"/>
    <w:rsid w:val="00F07073"/>
    <w:rsid w:val="00F14A3B"/>
    <w:rsid w:val="00F157E5"/>
    <w:rsid w:val="00F177CD"/>
    <w:rsid w:val="00F21B25"/>
    <w:rsid w:val="00F21BFB"/>
    <w:rsid w:val="00F22AC7"/>
    <w:rsid w:val="00F24CFC"/>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65A6"/>
    <w:rsid w:val="00F56A30"/>
    <w:rsid w:val="00F61A97"/>
    <w:rsid w:val="00F622AA"/>
    <w:rsid w:val="00F63B11"/>
    <w:rsid w:val="00F6629C"/>
    <w:rsid w:val="00F667A9"/>
    <w:rsid w:val="00F66D63"/>
    <w:rsid w:val="00F709AA"/>
    <w:rsid w:val="00F72333"/>
    <w:rsid w:val="00F7256F"/>
    <w:rsid w:val="00F75638"/>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9735A"/>
    <w:rsid w:val="00FA65DA"/>
    <w:rsid w:val="00FB07B1"/>
    <w:rsid w:val="00FB23CC"/>
    <w:rsid w:val="00FB2DED"/>
    <w:rsid w:val="00FB443F"/>
    <w:rsid w:val="00FB4E92"/>
    <w:rsid w:val="00FB556B"/>
    <w:rsid w:val="00FC0DB3"/>
    <w:rsid w:val="00FC204E"/>
    <w:rsid w:val="00FC43D6"/>
    <w:rsid w:val="00FD235F"/>
    <w:rsid w:val="00FD24E2"/>
    <w:rsid w:val="00FD269E"/>
    <w:rsid w:val="00FD312E"/>
    <w:rsid w:val="00FD317A"/>
    <w:rsid w:val="00FD40F5"/>
    <w:rsid w:val="00FD462D"/>
    <w:rsid w:val="00FD49BB"/>
    <w:rsid w:val="00FD6707"/>
    <w:rsid w:val="00FD6B16"/>
    <w:rsid w:val="00FD7DF7"/>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1568FE"/>
    <w:rsid w:val="0D68BBDD"/>
    <w:rsid w:val="0D9735A8"/>
    <w:rsid w:val="0DC95798"/>
    <w:rsid w:val="0E679CA2"/>
    <w:rsid w:val="0E7D5C89"/>
    <w:rsid w:val="0EFA3D9F"/>
    <w:rsid w:val="0F3AE2FA"/>
    <w:rsid w:val="10293E80"/>
    <w:rsid w:val="10B9FEFF"/>
    <w:rsid w:val="1100F85A"/>
    <w:rsid w:val="110D57F3"/>
    <w:rsid w:val="112F9506"/>
    <w:rsid w:val="119714EA"/>
    <w:rsid w:val="13469E20"/>
    <w:rsid w:val="144B42D4"/>
    <w:rsid w:val="145FC0CB"/>
    <w:rsid w:val="14BE4F11"/>
    <w:rsid w:val="14DF361B"/>
    <w:rsid w:val="153EA63C"/>
    <w:rsid w:val="1553617C"/>
    <w:rsid w:val="15C2165C"/>
    <w:rsid w:val="163C2C33"/>
    <w:rsid w:val="16887A3F"/>
    <w:rsid w:val="177033E7"/>
    <w:rsid w:val="182BB619"/>
    <w:rsid w:val="18537AFE"/>
    <w:rsid w:val="1885A607"/>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2F2896"/>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05A941"/>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D21D88B2-3628-4C19-9859-FC8FC838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8E132C"/>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8E132C"/>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9C518A"/>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9C518A"/>
    <w:rPr>
      <w:rFonts w:ascii="Arial" w:eastAsia="SimSun" w:hAnsi="Arial" w:cs="Calibri"/>
      <w:b/>
      <w:noProof/>
      <w:color w:val="0000FF"/>
      <w:sz w:val="24"/>
      <w:szCs w:val="18"/>
    </w:rPr>
  </w:style>
  <w:style w:type="character" w:customStyle="1" w:styleId="TOC2Char">
    <w:name w:val="TOC 2 Char"/>
    <w:link w:val="TOC2"/>
    <w:uiPriority w:val="39"/>
    <w:rsid w:val="008E132C"/>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3D479B"/>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8E132C"/>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3D479B"/>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ta/tg/ca/documents/caascienceblueprin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ta/tg/ca/documents/ngssaltconnectors.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rsc/pdfs/CAA.Science.Operational.PFA.2023-24.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aaspp.org/administration/about/caa/caa-science-assignments.2023-24.html" TargetMode="External"/><Relationship Id="rId20" Type="http://schemas.openxmlformats.org/officeDocument/2006/relationships/image" Target="cid:image001.png@01D8824C.C76C2B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2.xml><?xml version="1.0" encoding="utf-8"?>
<ds:datastoreItem xmlns:ds="http://schemas.openxmlformats.org/officeDocument/2006/customXml" ds:itemID="{8EF90593-919F-480D-A167-75B9809B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8B01222D-B088-4FEA-ACA5-9C88F7C7A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61</cp:revision>
  <dcterms:created xsi:type="dcterms:W3CDTF">2023-05-31T20:03:00Z</dcterms:created>
  <dcterms:modified xsi:type="dcterms:W3CDTF">2023-07-13T22:27:00Z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